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E69" w:rsidRDefault="00D12E69" w:rsidP="00D12E69">
      <w:pPr>
        <w:pStyle w:val="NoSpacing"/>
        <w:jc w:val="center"/>
        <w:rPr>
          <w:rFonts w:ascii="Arial" w:hAnsi="Arial" w:cs="Arial"/>
        </w:rPr>
      </w:pPr>
      <w:r>
        <w:rPr>
          <w:rFonts w:ascii="Arial" w:hAnsi="Arial" w:cs="Arial"/>
          <w:noProof/>
        </w:rPr>
        <w:drawing>
          <wp:inline distT="0" distB="0" distL="0" distR="0">
            <wp:extent cx="1905000" cy="89449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ends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7200" cy="900224"/>
                    </a:xfrm>
                    <a:prstGeom prst="rect">
                      <a:avLst/>
                    </a:prstGeom>
                  </pic:spPr>
                </pic:pic>
              </a:graphicData>
            </a:graphic>
          </wp:inline>
        </w:drawing>
      </w:r>
    </w:p>
    <w:p w:rsidR="00D12E69" w:rsidRDefault="00D12E69" w:rsidP="00B34E3E">
      <w:pPr>
        <w:pStyle w:val="NoSpacing"/>
        <w:rPr>
          <w:rFonts w:ascii="Arial" w:hAnsi="Arial" w:cs="Arial"/>
        </w:rPr>
      </w:pPr>
    </w:p>
    <w:p w:rsidR="00B5006F" w:rsidRDefault="00B5006F" w:rsidP="009D65BB">
      <w:pPr>
        <w:pStyle w:val="NoSpacing"/>
        <w:jc w:val="center"/>
        <w:rPr>
          <w:rFonts w:ascii="Arial" w:hAnsi="Arial" w:cs="Arial"/>
          <w:b/>
          <w:sz w:val="32"/>
          <w:szCs w:val="32"/>
        </w:rPr>
      </w:pPr>
    </w:p>
    <w:p w:rsidR="00D12E69" w:rsidRPr="009D65BB" w:rsidRDefault="003E1294" w:rsidP="009D65BB">
      <w:pPr>
        <w:pStyle w:val="NoSpacing"/>
        <w:jc w:val="center"/>
        <w:rPr>
          <w:rFonts w:ascii="Arial" w:hAnsi="Arial" w:cs="Arial"/>
          <w:b/>
          <w:sz w:val="32"/>
          <w:szCs w:val="32"/>
        </w:rPr>
      </w:pPr>
      <w:r w:rsidRPr="009D65BB">
        <w:rPr>
          <w:rFonts w:ascii="Arial" w:hAnsi="Arial" w:cs="Arial"/>
          <w:b/>
          <w:sz w:val="32"/>
          <w:szCs w:val="32"/>
        </w:rPr>
        <w:t>Friends of Queen Anne’s County Library</w:t>
      </w:r>
    </w:p>
    <w:p w:rsidR="003E1294" w:rsidRPr="009D65BB" w:rsidRDefault="003E1294" w:rsidP="009D65BB">
      <w:pPr>
        <w:pStyle w:val="NoSpacing"/>
        <w:jc w:val="center"/>
        <w:rPr>
          <w:rFonts w:ascii="Arial" w:hAnsi="Arial" w:cs="Arial"/>
          <w:b/>
          <w:sz w:val="32"/>
          <w:szCs w:val="32"/>
        </w:rPr>
      </w:pPr>
      <w:r w:rsidRPr="009D65BB">
        <w:rPr>
          <w:rFonts w:ascii="Arial" w:hAnsi="Arial" w:cs="Arial"/>
          <w:b/>
          <w:sz w:val="32"/>
          <w:szCs w:val="32"/>
        </w:rPr>
        <w:t>2014 Annual Report</w:t>
      </w:r>
    </w:p>
    <w:p w:rsidR="003E1294" w:rsidRPr="00D12E69" w:rsidRDefault="003E1294" w:rsidP="00B34E3E">
      <w:pPr>
        <w:pStyle w:val="NoSpacing"/>
        <w:rPr>
          <w:rFonts w:ascii="Arial" w:hAnsi="Arial" w:cs="Arial"/>
          <w:sz w:val="20"/>
          <w:szCs w:val="20"/>
        </w:rPr>
      </w:pPr>
    </w:p>
    <w:p w:rsidR="00D12E69" w:rsidRDefault="00D12E69" w:rsidP="00B34E3E">
      <w:pPr>
        <w:pStyle w:val="NoSpacing"/>
        <w:rPr>
          <w:rFonts w:ascii="Arial" w:hAnsi="Arial" w:cs="Arial"/>
          <w:sz w:val="20"/>
          <w:szCs w:val="20"/>
        </w:rPr>
      </w:pPr>
    </w:p>
    <w:p w:rsidR="00296DCA" w:rsidRPr="00A2048A" w:rsidRDefault="003E1294" w:rsidP="00B34E3E">
      <w:pPr>
        <w:pStyle w:val="NoSpacing"/>
        <w:rPr>
          <w:rFonts w:ascii="Arial" w:hAnsi="Arial" w:cs="Arial"/>
          <w:sz w:val="24"/>
          <w:szCs w:val="24"/>
        </w:rPr>
      </w:pPr>
      <w:r w:rsidRPr="00A2048A">
        <w:rPr>
          <w:rFonts w:ascii="Arial" w:hAnsi="Arial" w:cs="Arial"/>
          <w:sz w:val="24"/>
          <w:szCs w:val="24"/>
        </w:rPr>
        <w:t>The Friends of Queen Anne’s County</w:t>
      </w:r>
      <w:r w:rsidR="00734811">
        <w:rPr>
          <w:rFonts w:ascii="Arial" w:hAnsi="Arial" w:cs="Arial"/>
          <w:sz w:val="24"/>
          <w:szCs w:val="24"/>
        </w:rPr>
        <w:t xml:space="preserve"> </w:t>
      </w:r>
      <w:r w:rsidR="002B1627">
        <w:rPr>
          <w:rFonts w:ascii="Arial" w:hAnsi="Arial" w:cs="Arial"/>
          <w:sz w:val="24"/>
          <w:szCs w:val="24"/>
        </w:rPr>
        <w:t>Library was established in late</w:t>
      </w:r>
      <w:r w:rsidRPr="00A2048A">
        <w:rPr>
          <w:rFonts w:ascii="Arial" w:hAnsi="Arial" w:cs="Arial"/>
          <w:sz w:val="24"/>
          <w:szCs w:val="24"/>
        </w:rPr>
        <w:t xml:space="preserve"> 20</w:t>
      </w:r>
      <w:r w:rsidR="002B1627">
        <w:rPr>
          <w:rFonts w:ascii="Arial" w:hAnsi="Arial" w:cs="Arial"/>
          <w:sz w:val="24"/>
          <w:szCs w:val="24"/>
        </w:rPr>
        <w:t>13</w:t>
      </w:r>
      <w:r w:rsidR="00296DCA" w:rsidRPr="00A2048A">
        <w:rPr>
          <w:rFonts w:ascii="Arial" w:hAnsi="Arial" w:cs="Arial"/>
          <w:sz w:val="24"/>
          <w:szCs w:val="24"/>
        </w:rPr>
        <w:t xml:space="preserve"> with the following mission statement:</w:t>
      </w:r>
    </w:p>
    <w:p w:rsidR="00F020FB" w:rsidRPr="00A2048A" w:rsidRDefault="00296DCA" w:rsidP="00296DCA">
      <w:pPr>
        <w:pStyle w:val="NoSpacing"/>
        <w:ind w:left="720"/>
        <w:rPr>
          <w:rFonts w:ascii="Arial" w:hAnsi="Arial" w:cs="Arial"/>
          <w:i/>
          <w:sz w:val="24"/>
          <w:szCs w:val="24"/>
        </w:rPr>
      </w:pPr>
      <w:r w:rsidRPr="00A2048A">
        <w:rPr>
          <w:rFonts w:ascii="Arial" w:hAnsi="Arial" w:cs="Arial"/>
          <w:i/>
          <w:sz w:val="24"/>
          <w:szCs w:val="24"/>
        </w:rPr>
        <w:t>The mission of the Friends of Queen Anne’s County Library is to generate financial support for library programs, increase community awareness of the library, and encourage greater use of the library and its resources.</w:t>
      </w:r>
      <w:r w:rsidR="003E1294" w:rsidRPr="00A2048A">
        <w:rPr>
          <w:rFonts w:ascii="Arial" w:hAnsi="Arial" w:cs="Arial"/>
          <w:i/>
          <w:sz w:val="24"/>
          <w:szCs w:val="24"/>
        </w:rPr>
        <w:t xml:space="preserve">  </w:t>
      </w:r>
    </w:p>
    <w:p w:rsidR="00394B77" w:rsidRDefault="00394B77" w:rsidP="00B34E3E">
      <w:pPr>
        <w:pStyle w:val="NoSpacing"/>
        <w:rPr>
          <w:rFonts w:ascii="Arial" w:hAnsi="Arial" w:cs="Arial"/>
          <w:sz w:val="24"/>
          <w:szCs w:val="24"/>
        </w:rPr>
      </w:pPr>
    </w:p>
    <w:p w:rsidR="00B5006F" w:rsidRDefault="00B5006F" w:rsidP="00B34E3E">
      <w:pPr>
        <w:pStyle w:val="NoSpacing"/>
        <w:rPr>
          <w:rFonts w:ascii="Arial" w:hAnsi="Arial" w:cs="Arial"/>
          <w:b/>
          <w:sz w:val="24"/>
          <w:szCs w:val="24"/>
        </w:rPr>
      </w:pPr>
    </w:p>
    <w:p w:rsidR="00DA36D6" w:rsidRPr="008A3F81" w:rsidRDefault="00B5006F" w:rsidP="00B34E3E">
      <w:pPr>
        <w:pStyle w:val="NoSpacing"/>
        <w:rPr>
          <w:rFonts w:ascii="Arial" w:hAnsi="Arial" w:cs="Arial"/>
          <w:b/>
          <w:sz w:val="24"/>
          <w:szCs w:val="24"/>
        </w:rPr>
      </w:pPr>
      <w:r>
        <w:rPr>
          <w:rFonts w:ascii="Arial" w:hAnsi="Arial" w:cs="Arial"/>
          <w:b/>
          <w:sz w:val="24"/>
          <w:szCs w:val="24"/>
        </w:rPr>
        <w:t>BOARD OF DIRECTORS</w:t>
      </w:r>
      <w:bookmarkStart w:id="0" w:name="_GoBack"/>
      <w:bookmarkEnd w:id="0"/>
    </w:p>
    <w:p w:rsidR="003E1294" w:rsidRPr="00A2048A" w:rsidRDefault="00DA36D6" w:rsidP="00B34E3E">
      <w:pPr>
        <w:pStyle w:val="NoSpacing"/>
        <w:rPr>
          <w:rFonts w:ascii="Arial" w:hAnsi="Arial" w:cs="Arial"/>
          <w:sz w:val="24"/>
          <w:szCs w:val="24"/>
        </w:rPr>
      </w:pPr>
      <w:r w:rsidRPr="00A2048A">
        <w:rPr>
          <w:rFonts w:ascii="Arial" w:hAnsi="Arial" w:cs="Arial"/>
          <w:sz w:val="24"/>
          <w:szCs w:val="24"/>
        </w:rPr>
        <w:t xml:space="preserve">At the January </w:t>
      </w:r>
      <w:r w:rsidR="00734811">
        <w:rPr>
          <w:rFonts w:ascii="Arial" w:hAnsi="Arial" w:cs="Arial"/>
          <w:sz w:val="24"/>
          <w:szCs w:val="24"/>
        </w:rPr>
        <w:t xml:space="preserve">2014 </w:t>
      </w:r>
      <w:r w:rsidRPr="00A2048A">
        <w:rPr>
          <w:rFonts w:ascii="Arial" w:hAnsi="Arial" w:cs="Arial"/>
          <w:sz w:val="24"/>
          <w:szCs w:val="24"/>
        </w:rPr>
        <w:t>meeting, t</w:t>
      </w:r>
      <w:r w:rsidR="008A3F81">
        <w:rPr>
          <w:rFonts w:ascii="Arial" w:hAnsi="Arial" w:cs="Arial"/>
          <w:sz w:val="24"/>
          <w:szCs w:val="24"/>
        </w:rPr>
        <w:t xml:space="preserve">he inaugural </w:t>
      </w:r>
      <w:r w:rsidR="00734811">
        <w:rPr>
          <w:rFonts w:ascii="Arial" w:hAnsi="Arial" w:cs="Arial"/>
          <w:sz w:val="24"/>
          <w:szCs w:val="24"/>
        </w:rPr>
        <w:t xml:space="preserve">Board members and </w:t>
      </w:r>
      <w:r w:rsidR="003E1294" w:rsidRPr="00A2048A">
        <w:rPr>
          <w:rFonts w:ascii="Arial" w:hAnsi="Arial" w:cs="Arial"/>
          <w:sz w:val="24"/>
          <w:szCs w:val="24"/>
        </w:rPr>
        <w:t xml:space="preserve">officers were </w:t>
      </w:r>
      <w:r w:rsidR="00734811">
        <w:rPr>
          <w:rFonts w:ascii="Arial" w:hAnsi="Arial" w:cs="Arial"/>
          <w:sz w:val="24"/>
          <w:szCs w:val="24"/>
        </w:rPr>
        <w:t>elected</w:t>
      </w:r>
      <w:r w:rsidR="008A3F81">
        <w:rPr>
          <w:rFonts w:ascii="Arial" w:hAnsi="Arial" w:cs="Arial"/>
          <w:sz w:val="24"/>
          <w:szCs w:val="24"/>
        </w:rPr>
        <w:t xml:space="preserve"> with staggered terms. The term of service follows each name.</w:t>
      </w:r>
    </w:p>
    <w:p w:rsidR="003E1294" w:rsidRPr="00A2048A" w:rsidRDefault="003E1294" w:rsidP="00B34E3E">
      <w:pPr>
        <w:pStyle w:val="NoSpacing"/>
        <w:rPr>
          <w:rFonts w:ascii="Arial" w:hAnsi="Arial" w:cs="Arial"/>
          <w:sz w:val="24"/>
          <w:szCs w:val="24"/>
        </w:rPr>
      </w:pPr>
      <w:r w:rsidRPr="00A2048A">
        <w:rPr>
          <w:rFonts w:ascii="Arial" w:hAnsi="Arial" w:cs="Arial"/>
          <w:sz w:val="24"/>
          <w:szCs w:val="24"/>
        </w:rPr>
        <w:tab/>
        <w:t>President – Mary Jackson</w:t>
      </w:r>
      <w:r w:rsidR="00F020FB" w:rsidRPr="00A2048A">
        <w:rPr>
          <w:rFonts w:ascii="Arial" w:hAnsi="Arial" w:cs="Arial"/>
          <w:sz w:val="24"/>
          <w:szCs w:val="24"/>
        </w:rPr>
        <w:t xml:space="preserve"> (3 years)</w:t>
      </w:r>
    </w:p>
    <w:p w:rsidR="003E1294" w:rsidRPr="00A2048A" w:rsidRDefault="003E1294" w:rsidP="00B34E3E">
      <w:pPr>
        <w:pStyle w:val="NoSpacing"/>
        <w:rPr>
          <w:rFonts w:ascii="Arial" w:hAnsi="Arial" w:cs="Arial"/>
          <w:sz w:val="24"/>
          <w:szCs w:val="24"/>
        </w:rPr>
      </w:pPr>
      <w:r w:rsidRPr="00A2048A">
        <w:rPr>
          <w:rFonts w:ascii="Arial" w:hAnsi="Arial" w:cs="Arial"/>
          <w:sz w:val="24"/>
          <w:szCs w:val="24"/>
        </w:rPr>
        <w:tab/>
        <w:t>Vice President – Chloe Norton</w:t>
      </w:r>
      <w:r w:rsidR="00F020FB" w:rsidRPr="00A2048A">
        <w:rPr>
          <w:rFonts w:ascii="Arial" w:hAnsi="Arial" w:cs="Arial"/>
          <w:sz w:val="24"/>
          <w:szCs w:val="24"/>
        </w:rPr>
        <w:t xml:space="preserve"> (2 years)</w:t>
      </w:r>
    </w:p>
    <w:p w:rsidR="003E1294" w:rsidRPr="00A2048A" w:rsidRDefault="003E1294" w:rsidP="00B34E3E">
      <w:pPr>
        <w:pStyle w:val="NoSpacing"/>
        <w:rPr>
          <w:rFonts w:ascii="Arial" w:hAnsi="Arial" w:cs="Arial"/>
          <w:sz w:val="24"/>
          <w:szCs w:val="24"/>
        </w:rPr>
      </w:pPr>
      <w:r w:rsidRPr="00A2048A">
        <w:rPr>
          <w:rFonts w:ascii="Arial" w:hAnsi="Arial" w:cs="Arial"/>
          <w:sz w:val="24"/>
          <w:szCs w:val="24"/>
        </w:rPr>
        <w:tab/>
        <w:t>Secretary – Penny Lins</w:t>
      </w:r>
      <w:r w:rsidR="00F020FB" w:rsidRPr="00A2048A">
        <w:rPr>
          <w:rFonts w:ascii="Arial" w:hAnsi="Arial" w:cs="Arial"/>
          <w:sz w:val="24"/>
          <w:szCs w:val="24"/>
        </w:rPr>
        <w:t xml:space="preserve"> (3 years)</w:t>
      </w:r>
    </w:p>
    <w:p w:rsidR="003E1294" w:rsidRPr="00A2048A" w:rsidRDefault="003E1294" w:rsidP="00B34E3E">
      <w:pPr>
        <w:pStyle w:val="NoSpacing"/>
        <w:rPr>
          <w:rFonts w:ascii="Arial" w:hAnsi="Arial" w:cs="Arial"/>
          <w:sz w:val="24"/>
          <w:szCs w:val="24"/>
        </w:rPr>
      </w:pPr>
      <w:r w:rsidRPr="00A2048A">
        <w:rPr>
          <w:rFonts w:ascii="Arial" w:hAnsi="Arial" w:cs="Arial"/>
          <w:sz w:val="24"/>
          <w:szCs w:val="24"/>
        </w:rPr>
        <w:tab/>
        <w:t>Treasurer – Rich</w:t>
      </w:r>
      <w:r w:rsidR="00F020FB" w:rsidRPr="00A2048A">
        <w:rPr>
          <w:rFonts w:ascii="Arial" w:hAnsi="Arial" w:cs="Arial"/>
          <w:sz w:val="24"/>
          <w:szCs w:val="24"/>
        </w:rPr>
        <w:t>ard</w:t>
      </w:r>
      <w:r w:rsidRPr="00A2048A">
        <w:rPr>
          <w:rFonts w:ascii="Arial" w:hAnsi="Arial" w:cs="Arial"/>
          <w:sz w:val="24"/>
          <w:szCs w:val="24"/>
        </w:rPr>
        <w:t xml:space="preserve"> Graves</w:t>
      </w:r>
      <w:r w:rsidR="00F020FB" w:rsidRPr="00A2048A">
        <w:rPr>
          <w:rFonts w:ascii="Arial" w:hAnsi="Arial" w:cs="Arial"/>
          <w:sz w:val="24"/>
          <w:szCs w:val="24"/>
        </w:rPr>
        <w:t xml:space="preserve"> (1 year)</w:t>
      </w:r>
    </w:p>
    <w:p w:rsidR="003E1294" w:rsidRPr="00A2048A" w:rsidRDefault="003E1294" w:rsidP="00B34E3E">
      <w:pPr>
        <w:pStyle w:val="NoSpacing"/>
        <w:rPr>
          <w:rFonts w:ascii="Arial" w:hAnsi="Arial" w:cs="Arial"/>
          <w:sz w:val="24"/>
          <w:szCs w:val="24"/>
        </w:rPr>
      </w:pPr>
      <w:r w:rsidRPr="00A2048A">
        <w:rPr>
          <w:rFonts w:ascii="Arial" w:hAnsi="Arial" w:cs="Arial"/>
          <w:sz w:val="24"/>
          <w:szCs w:val="24"/>
        </w:rPr>
        <w:tab/>
        <w:t>Board Member – Sue Haddox</w:t>
      </w:r>
      <w:r w:rsidR="00F020FB" w:rsidRPr="00A2048A">
        <w:rPr>
          <w:rFonts w:ascii="Arial" w:hAnsi="Arial" w:cs="Arial"/>
          <w:sz w:val="24"/>
          <w:szCs w:val="24"/>
        </w:rPr>
        <w:t xml:space="preserve"> (1 year)</w:t>
      </w:r>
    </w:p>
    <w:p w:rsidR="003E1294" w:rsidRPr="00A2048A" w:rsidRDefault="003E1294" w:rsidP="00B34E3E">
      <w:pPr>
        <w:pStyle w:val="NoSpacing"/>
        <w:rPr>
          <w:rFonts w:ascii="Arial" w:hAnsi="Arial" w:cs="Arial"/>
          <w:sz w:val="24"/>
          <w:szCs w:val="24"/>
        </w:rPr>
      </w:pPr>
      <w:r w:rsidRPr="00A2048A">
        <w:rPr>
          <w:rFonts w:ascii="Arial" w:hAnsi="Arial" w:cs="Arial"/>
          <w:sz w:val="24"/>
          <w:szCs w:val="24"/>
        </w:rPr>
        <w:tab/>
        <w:t>Board Member – Martha Sarier</w:t>
      </w:r>
      <w:r w:rsidR="00F020FB" w:rsidRPr="00A2048A">
        <w:rPr>
          <w:rFonts w:ascii="Arial" w:hAnsi="Arial" w:cs="Arial"/>
          <w:sz w:val="24"/>
          <w:szCs w:val="24"/>
        </w:rPr>
        <w:t xml:space="preserve"> (2 years)</w:t>
      </w:r>
    </w:p>
    <w:p w:rsidR="003E1294" w:rsidRPr="00A2048A" w:rsidRDefault="003E1294" w:rsidP="00B34E3E">
      <w:pPr>
        <w:pStyle w:val="NoSpacing"/>
        <w:rPr>
          <w:rFonts w:ascii="Arial" w:hAnsi="Arial" w:cs="Arial"/>
          <w:sz w:val="24"/>
          <w:szCs w:val="24"/>
        </w:rPr>
      </w:pPr>
      <w:r w:rsidRPr="00A2048A">
        <w:rPr>
          <w:rFonts w:ascii="Arial" w:hAnsi="Arial" w:cs="Arial"/>
          <w:sz w:val="24"/>
          <w:szCs w:val="24"/>
        </w:rPr>
        <w:tab/>
        <w:t>Board Member – Martha Walden</w:t>
      </w:r>
      <w:r w:rsidR="00F020FB" w:rsidRPr="00A2048A">
        <w:rPr>
          <w:rFonts w:ascii="Arial" w:hAnsi="Arial" w:cs="Arial"/>
          <w:sz w:val="24"/>
          <w:szCs w:val="24"/>
        </w:rPr>
        <w:t xml:space="preserve"> (3 years)</w:t>
      </w:r>
    </w:p>
    <w:p w:rsidR="003E1294" w:rsidRPr="00A2048A" w:rsidRDefault="003E1294" w:rsidP="00B34E3E">
      <w:pPr>
        <w:pStyle w:val="NoSpacing"/>
        <w:rPr>
          <w:rFonts w:ascii="Arial" w:hAnsi="Arial" w:cs="Arial"/>
          <w:sz w:val="24"/>
          <w:szCs w:val="24"/>
        </w:rPr>
      </w:pPr>
      <w:r w:rsidRPr="00A2048A">
        <w:rPr>
          <w:rFonts w:ascii="Arial" w:hAnsi="Arial" w:cs="Arial"/>
          <w:sz w:val="24"/>
          <w:szCs w:val="24"/>
        </w:rPr>
        <w:tab/>
        <w:t>Liaison from Library Board – Jim Malaro</w:t>
      </w:r>
    </w:p>
    <w:p w:rsidR="003E1294" w:rsidRPr="00A2048A" w:rsidRDefault="003E1294" w:rsidP="00B34E3E">
      <w:pPr>
        <w:pStyle w:val="NoSpacing"/>
        <w:rPr>
          <w:rFonts w:ascii="Arial" w:hAnsi="Arial" w:cs="Arial"/>
          <w:sz w:val="24"/>
          <w:szCs w:val="24"/>
        </w:rPr>
      </w:pPr>
      <w:r w:rsidRPr="00A2048A">
        <w:rPr>
          <w:rFonts w:ascii="Arial" w:hAnsi="Arial" w:cs="Arial"/>
          <w:sz w:val="24"/>
          <w:szCs w:val="24"/>
        </w:rPr>
        <w:tab/>
        <w:t>Library Director – John Walden</w:t>
      </w:r>
      <w:r w:rsidR="00A2048A">
        <w:rPr>
          <w:rFonts w:ascii="Arial" w:hAnsi="Arial" w:cs="Arial"/>
          <w:sz w:val="24"/>
          <w:szCs w:val="24"/>
        </w:rPr>
        <w:t>, ex-officio</w:t>
      </w:r>
    </w:p>
    <w:p w:rsidR="00F020FB" w:rsidRPr="00A2048A" w:rsidRDefault="00F020FB" w:rsidP="00B34E3E">
      <w:pPr>
        <w:pStyle w:val="NoSpacing"/>
        <w:rPr>
          <w:rFonts w:ascii="Arial" w:hAnsi="Arial" w:cs="Arial"/>
          <w:sz w:val="24"/>
          <w:szCs w:val="24"/>
        </w:rPr>
      </w:pPr>
    </w:p>
    <w:p w:rsidR="00D46C98" w:rsidRPr="00A2048A" w:rsidRDefault="00CF6474" w:rsidP="00B34E3E">
      <w:pPr>
        <w:pStyle w:val="NoSpacing"/>
        <w:rPr>
          <w:rFonts w:ascii="Arial" w:hAnsi="Arial" w:cs="Arial"/>
          <w:sz w:val="24"/>
          <w:szCs w:val="24"/>
        </w:rPr>
      </w:pPr>
      <w:r w:rsidRPr="00A2048A">
        <w:rPr>
          <w:rFonts w:ascii="Arial" w:hAnsi="Arial" w:cs="Arial"/>
          <w:sz w:val="24"/>
          <w:szCs w:val="24"/>
        </w:rPr>
        <w:t>In August</w:t>
      </w:r>
      <w:r w:rsidR="00D46C98" w:rsidRPr="00A2048A">
        <w:rPr>
          <w:rFonts w:ascii="Arial" w:hAnsi="Arial" w:cs="Arial"/>
          <w:sz w:val="24"/>
          <w:szCs w:val="24"/>
        </w:rPr>
        <w:t>, Maria Sarier resigned for personal reasons. Connie Zillig was appointed to fill out Maria’s two-year term.</w:t>
      </w:r>
      <w:r w:rsidR="00705A9D" w:rsidRPr="00A2048A">
        <w:rPr>
          <w:rFonts w:ascii="Arial" w:hAnsi="Arial" w:cs="Arial"/>
          <w:sz w:val="24"/>
          <w:szCs w:val="24"/>
        </w:rPr>
        <w:t xml:space="preserve"> In December Martha Walden resigned</w:t>
      </w:r>
      <w:r w:rsidR="00A2048A">
        <w:rPr>
          <w:rFonts w:ascii="Arial" w:hAnsi="Arial" w:cs="Arial"/>
          <w:sz w:val="24"/>
          <w:szCs w:val="24"/>
        </w:rPr>
        <w:t xml:space="preserve">, also for personal reasons. Her </w:t>
      </w:r>
      <w:r w:rsidR="00734811">
        <w:rPr>
          <w:rFonts w:ascii="Arial" w:hAnsi="Arial" w:cs="Arial"/>
          <w:sz w:val="24"/>
          <w:szCs w:val="24"/>
        </w:rPr>
        <w:t xml:space="preserve">remaining </w:t>
      </w:r>
      <w:r w:rsidR="00A2048A">
        <w:rPr>
          <w:rFonts w:ascii="Arial" w:hAnsi="Arial" w:cs="Arial"/>
          <w:sz w:val="24"/>
          <w:szCs w:val="24"/>
        </w:rPr>
        <w:t>term will be filled at the 2015 Annual Meeting.</w:t>
      </w:r>
    </w:p>
    <w:p w:rsidR="00DA36D6" w:rsidRPr="00A2048A" w:rsidRDefault="00DA36D6" w:rsidP="00B34E3E">
      <w:pPr>
        <w:pStyle w:val="NoSpacing"/>
        <w:rPr>
          <w:rFonts w:ascii="Arial" w:hAnsi="Arial" w:cs="Arial"/>
          <w:sz w:val="24"/>
          <w:szCs w:val="24"/>
        </w:rPr>
      </w:pPr>
    </w:p>
    <w:p w:rsidR="00DA36D6" w:rsidRPr="00A2048A" w:rsidRDefault="00705A9D" w:rsidP="00B34E3E">
      <w:pPr>
        <w:pStyle w:val="NoSpacing"/>
        <w:rPr>
          <w:rFonts w:ascii="Arial" w:hAnsi="Arial" w:cs="Arial"/>
          <w:sz w:val="24"/>
          <w:szCs w:val="24"/>
        </w:rPr>
      </w:pPr>
      <w:r w:rsidRPr="00A2048A">
        <w:rPr>
          <w:rFonts w:ascii="Arial" w:hAnsi="Arial" w:cs="Arial"/>
          <w:sz w:val="24"/>
          <w:szCs w:val="24"/>
        </w:rPr>
        <w:t>In late fall, a</w:t>
      </w:r>
      <w:r w:rsidR="00DA36D6" w:rsidRPr="00A2048A">
        <w:rPr>
          <w:rFonts w:ascii="Arial" w:hAnsi="Arial" w:cs="Arial"/>
          <w:sz w:val="24"/>
          <w:szCs w:val="24"/>
        </w:rPr>
        <w:t xml:space="preserve"> Nominating Commit</w:t>
      </w:r>
      <w:r w:rsidR="00A6581E" w:rsidRPr="00A2048A">
        <w:rPr>
          <w:rFonts w:ascii="Arial" w:hAnsi="Arial" w:cs="Arial"/>
          <w:sz w:val="24"/>
          <w:szCs w:val="24"/>
        </w:rPr>
        <w:t>tee was appointed</w:t>
      </w:r>
      <w:r w:rsidR="00A2048A">
        <w:rPr>
          <w:rFonts w:ascii="Arial" w:hAnsi="Arial" w:cs="Arial"/>
          <w:sz w:val="24"/>
          <w:szCs w:val="24"/>
        </w:rPr>
        <w:t xml:space="preserve"> with Jean Moore serving as Chair and </w:t>
      </w:r>
      <w:r w:rsidR="00A6581E" w:rsidRPr="00A2048A">
        <w:rPr>
          <w:rFonts w:ascii="Arial" w:hAnsi="Arial" w:cs="Arial"/>
          <w:sz w:val="24"/>
          <w:szCs w:val="24"/>
        </w:rPr>
        <w:t>Debbie Stottlemyer and Maribeth Cullom</w:t>
      </w:r>
      <w:r w:rsidR="00A2048A">
        <w:rPr>
          <w:rFonts w:ascii="Arial" w:hAnsi="Arial" w:cs="Arial"/>
          <w:sz w:val="24"/>
          <w:szCs w:val="24"/>
        </w:rPr>
        <w:t xml:space="preserve"> </w:t>
      </w:r>
      <w:r w:rsidR="008A3F81">
        <w:rPr>
          <w:rFonts w:ascii="Arial" w:hAnsi="Arial" w:cs="Arial"/>
          <w:sz w:val="24"/>
          <w:szCs w:val="24"/>
        </w:rPr>
        <w:t xml:space="preserve">serving </w:t>
      </w:r>
      <w:r w:rsidR="00A2048A">
        <w:rPr>
          <w:rFonts w:ascii="Arial" w:hAnsi="Arial" w:cs="Arial"/>
          <w:sz w:val="24"/>
          <w:szCs w:val="24"/>
        </w:rPr>
        <w:t>as committee members</w:t>
      </w:r>
      <w:r w:rsidR="00DA36D6" w:rsidRPr="00A2048A">
        <w:rPr>
          <w:rFonts w:ascii="Arial" w:hAnsi="Arial" w:cs="Arial"/>
          <w:sz w:val="24"/>
          <w:szCs w:val="24"/>
        </w:rPr>
        <w:t>. They will present a slate of Sue Haddox</w:t>
      </w:r>
      <w:r w:rsidRPr="00A2048A">
        <w:rPr>
          <w:rFonts w:ascii="Arial" w:hAnsi="Arial" w:cs="Arial"/>
          <w:sz w:val="24"/>
          <w:szCs w:val="24"/>
        </w:rPr>
        <w:t xml:space="preserve"> (3 year term)</w:t>
      </w:r>
      <w:r w:rsidR="00A2048A">
        <w:rPr>
          <w:rFonts w:ascii="Arial" w:hAnsi="Arial" w:cs="Arial"/>
          <w:sz w:val="24"/>
          <w:szCs w:val="24"/>
        </w:rPr>
        <w:t xml:space="preserve">, </w:t>
      </w:r>
      <w:r w:rsidR="00DA36D6" w:rsidRPr="00A2048A">
        <w:rPr>
          <w:rFonts w:ascii="Arial" w:hAnsi="Arial" w:cs="Arial"/>
          <w:sz w:val="24"/>
          <w:szCs w:val="24"/>
        </w:rPr>
        <w:t>Katie Smarick</w:t>
      </w:r>
      <w:r w:rsidR="004340A2" w:rsidRPr="00A2048A">
        <w:rPr>
          <w:rFonts w:ascii="Arial" w:hAnsi="Arial" w:cs="Arial"/>
          <w:sz w:val="24"/>
          <w:szCs w:val="24"/>
        </w:rPr>
        <w:t xml:space="preserve"> (3 year term</w:t>
      </w:r>
      <w:r w:rsidRPr="00A2048A">
        <w:rPr>
          <w:rFonts w:ascii="Arial" w:hAnsi="Arial" w:cs="Arial"/>
          <w:sz w:val="24"/>
          <w:szCs w:val="24"/>
        </w:rPr>
        <w:t>)</w:t>
      </w:r>
      <w:r w:rsidR="00A2048A">
        <w:rPr>
          <w:rFonts w:ascii="Arial" w:hAnsi="Arial" w:cs="Arial"/>
          <w:sz w:val="24"/>
          <w:szCs w:val="24"/>
        </w:rPr>
        <w:t>,</w:t>
      </w:r>
      <w:r w:rsidR="004340A2" w:rsidRPr="00A2048A">
        <w:rPr>
          <w:rFonts w:ascii="Arial" w:hAnsi="Arial" w:cs="Arial"/>
          <w:sz w:val="24"/>
          <w:szCs w:val="24"/>
        </w:rPr>
        <w:t xml:space="preserve"> and Carol Franks-Randall (to complete Martha Walden’s 3 year term)</w:t>
      </w:r>
      <w:r w:rsidR="00DA36D6" w:rsidRPr="00A2048A">
        <w:rPr>
          <w:rFonts w:ascii="Arial" w:hAnsi="Arial" w:cs="Arial"/>
          <w:sz w:val="24"/>
          <w:szCs w:val="24"/>
        </w:rPr>
        <w:t xml:space="preserve"> at the 2015 Annual Meeting.</w:t>
      </w:r>
    </w:p>
    <w:p w:rsidR="00394B77" w:rsidRPr="00A2048A" w:rsidRDefault="00394B77" w:rsidP="00B34E3E">
      <w:pPr>
        <w:pStyle w:val="NoSpacing"/>
        <w:rPr>
          <w:rFonts w:ascii="Arial" w:hAnsi="Arial" w:cs="Arial"/>
          <w:sz w:val="24"/>
          <w:szCs w:val="24"/>
        </w:rPr>
      </w:pPr>
    </w:p>
    <w:p w:rsidR="00705A9D" w:rsidRPr="008A3F81" w:rsidRDefault="00705A9D" w:rsidP="00705A9D">
      <w:pPr>
        <w:pStyle w:val="NoSpacing"/>
        <w:rPr>
          <w:rFonts w:ascii="Arial" w:hAnsi="Arial" w:cs="Arial"/>
          <w:b/>
          <w:sz w:val="24"/>
          <w:szCs w:val="24"/>
        </w:rPr>
      </w:pPr>
      <w:r w:rsidRPr="008A3F81">
        <w:rPr>
          <w:rFonts w:ascii="Arial" w:hAnsi="Arial" w:cs="Arial"/>
          <w:b/>
          <w:sz w:val="24"/>
          <w:szCs w:val="24"/>
        </w:rPr>
        <w:t>MEETINGS</w:t>
      </w:r>
    </w:p>
    <w:p w:rsidR="00705A9D" w:rsidRPr="00A2048A" w:rsidRDefault="00705A9D" w:rsidP="00705A9D">
      <w:pPr>
        <w:pStyle w:val="NoSpacing"/>
        <w:rPr>
          <w:rFonts w:ascii="Arial" w:hAnsi="Arial" w:cs="Arial"/>
          <w:sz w:val="24"/>
          <w:szCs w:val="24"/>
        </w:rPr>
      </w:pPr>
      <w:r w:rsidRPr="00A2048A">
        <w:rPr>
          <w:rFonts w:ascii="Arial" w:hAnsi="Arial" w:cs="Arial"/>
          <w:sz w:val="24"/>
          <w:szCs w:val="24"/>
        </w:rPr>
        <w:t>Library Director John Walden invit</w:t>
      </w:r>
      <w:r w:rsidR="00A6581E" w:rsidRPr="00A2048A">
        <w:rPr>
          <w:rFonts w:ascii="Arial" w:hAnsi="Arial" w:cs="Arial"/>
          <w:sz w:val="24"/>
          <w:szCs w:val="24"/>
        </w:rPr>
        <w:t>ed potential Board members to</w:t>
      </w:r>
      <w:r w:rsidRPr="00A2048A">
        <w:rPr>
          <w:rFonts w:ascii="Arial" w:hAnsi="Arial" w:cs="Arial"/>
          <w:sz w:val="24"/>
          <w:szCs w:val="24"/>
        </w:rPr>
        <w:t xml:space="preserve"> informational and planning meetings on September 5, 2013 and November 4, 2013. The Friends held its first Annual Meeting on January 13, 2014. After the election</w:t>
      </w:r>
      <w:r w:rsidR="00A6581E" w:rsidRPr="00A2048A">
        <w:rPr>
          <w:rFonts w:ascii="Arial" w:hAnsi="Arial" w:cs="Arial"/>
          <w:sz w:val="24"/>
          <w:szCs w:val="24"/>
        </w:rPr>
        <w:t xml:space="preserve"> of Board members</w:t>
      </w:r>
      <w:r w:rsidR="008A3F81">
        <w:rPr>
          <w:rFonts w:ascii="Arial" w:hAnsi="Arial" w:cs="Arial"/>
          <w:sz w:val="24"/>
          <w:szCs w:val="24"/>
        </w:rPr>
        <w:t>, the</w:t>
      </w:r>
      <w:r w:rsidRPr="00A2048A">
        <w:rPr>
          <w:rFonts w:ascii="Arial" w:hAnsi="Arial" w:cs="Arial"/>
          <w:sz w:val="24"/>
          <w:szCs w:val="24"/>
        </w:rPr>
        <w:t xml:space="preserve"> featured speaker, Caroline Pres</w:t>
      </w:r>
      <w:r w:rsidR="00F05260" w:rsidRPr="00A2048A">
        <w:rPr>
          <w:rFonts w:ascii="Arial" w:hAnsi="Arial" w:cs="Arial"/>
          <w:sz w:val="24"/>
          <w:szCs w:val="24"/>
        </w:rPr>
        <w:t>ton, talked about her novel</w:t>
      </w:r>
      <w:r w:rsidRPr="00A2048A">
        <w:rPr>
          <w:rFonts w:ascii="Arial" w:hAnsi="Arial" w:cs="Arial"/>
          <w:sz w:val="24"/>
          <w:szCs w:val="24"/>
        </w:rPr>
        <w:t xml:space="preserve"> </w:t>
      </w:r>
      <w:r w:rsidR="00F05260" w:rsidRPr="00A2048A">
        <w:rPr>
          <w:rFonts w:ascii="Arial" w:hAnsi="Arial" w:cs="Arial"/>
          <w:i/>
          <w:sz w:val="24"/>
          <w:szCs w:val="24"/>
        </w:rPr>
        <w:t xml:space="preserve">The Scrapbook of Frankie </w:t>
      </w:r>
      <w:r w:rsidR="00F05260" w:rsidRPr="00734811">
        <w:rPr>
          <w:rFonts w:ascii="Arial" w:hAnsi="Arial" w:cs="Arial"/>
          <w:i/>
          <w:sz w:val="24"/>
          <w:szCs w:val="24"/>
        </w:rPr>
        <w:lastRenderedPageBreak/>
        <w:t>Pratt,</w:t>
      </w:r>
      <w:r w:rsidR="00F05260" w:rsidRPr="00A2048A">
        <w:rPr>
          <w:rFonts w:ascii="Arial" w:hAnsi="Arial" w:cs="Arial"/>
          <w:sz w:val="24"/>
          <w:szCs w:val="24"/>
        </w:rPr>
        <w:t xml:space="preserve"> a story told using a scrapbook and diary format. </w:t>
      </w:r>
      <w:r w:rsidRPr="00A2048A">
        <w:rPr>
          <w:rFonts w:ascii="Arial" w:hAnsi="Arial" w:cs="Arial"/>
          <w:sz w:val="24"/>
          <w:szCs w:val="24"/>
        </w:rPr>
        <w:t>The Fr</w:t>
      </w:r>
      <w:r w:rsidR="00A6581E" w:rsidRPr="00A2048A">
        <w:rPr>
          <w:rFonts w:ascii="Arial" w:hAnsi="Arial" w:cs="Arial"/>
          <w:sz w:val="24"/>
          <w:szCs w:val="24"/>
        </w:rPr>
        <w:t>iends Board met monthly in 2014, alternating between the Centreville and Kent Island libraries.</w:t>
      </w:r>
    </w:p>
    <w:p w:rsidR="00394B77" w:rsidRPr="00A2048A" w:rsidRDefault="00394B77" w:rsidP="00B34E3E">
      <w:pPr>
        <w:pStyle w:val="NoSpacing"/>
        <w:rPr>
          <w:rFonts w:ascii="Arial" w:hAnsi="Arial" w:cs="Arial"/>
          <w:sz w:val="24"/>
          <w:szCs w:val="24"/>
        </w:rPr>
      </w:pPr>
    </w:p>
    <w:p w:rsidR="003E1294" w:rsidRPr="008A3F81" w:rsidRDefault="009D65BB" w:rsidP="00B34E3E">
      <w:pPr>
        <w:pStyle w:val="NoSpacing"/>
        <w:rPr>
          <w:rFonts w:ascii="Arial" w:hAnsi="Arial" w:cs="Arial"/>
          <w:b/>
          <w:sz w:val="24"/>
          <w:szCs w:val="24"/>
        </w:rPr>
      </w:pPr>
      <w:r w:rsidRPr="008A3F81">
        <w:rPr>
          <w:rFonts w:ascii="Arial" w:hAnsi="Arial" w:cs="Arial"/>
          <w:b/>
          <w:sz w:val="24"/>
          <w:szCs w:val="24"/>
        </w:rPr>
        <w:t>INITIAL</w:t>
      </w:r>
      <w:r w:rsidR="003E1294" w:rsidRPr="008A3F81">
        <w:rPr>
          <w:rFonts w:ascii="Arial" w:hAnsi="Arial" w:cs="Arial"/>
          <w:b/>
          <w:sz w:val="24"/>
          <w:szCs w:val="24"/>
        </w:rPr>
        <w:t xml:space="preserve"> ACTIVITIES</w:t>
      </w:r>
      <w:r w:rsidRPr="008A3F81">
        <w:rPr>
          <w:rFonts w:ascii="Arial" w:hAnsi="Arial" w:cs="Arial"/>
          <w:b/>
          <w:sz w:val="24"/>
          <w:szCs w:val="24"/>
        </w:rPr>
        <w:t xml:space="preserve"> and FOCUS</w:t>
      </w:r>
    </w:p>
    <w:p w:rsidR="008A3F81" w:rsidRDefault="009D65BB" w:rsidP="00B34E3E">
      <w:pPr>
        <w:pStyle w:val="NoSpacing"/>
        <w:rPr>
          <w:rFonts w:ascii="Arial" w:hAnsi="Arial" w:cs="Arial"/>
          <w:sz w:val="24"/>
          <w:szCs w:val="24"/>
        </w:rPr>
      </w:pPr>
      <w:r w:rsidRPr="00A2048A">
        <w:rPr>
          <w:rFonts w:ascii="Arial" w:hAnsi="Arial" w:cs="Arial"/>
          <w:sz w:val="24"/>
          <w:szCs w:val="24"/>
        </w:rPr>
        <w:t xml:space="preserve">In its first months, the Friends focused on establishing and promoting the new organization. </w:t>
      </w:r>
      <w:r w:rsidR="00F020FB" w:rsidRPr="00A2048A">
        <w:rPr>
          <w:rFonts w:ascii="Arial" w:hAnsi="Arial" w:cs="Arial"/>
          <w:sz w:val="24"/>
          <w:szCs w:val="24"/>
        </w:rPr>
        <w:t xml:space="preserve">After signing the memorandum of understanding between the Friends and the Library, </w:t>
      </w:r>
      <w:r w:rsidR="003E1294" w:rsidRPr="00A2048A">
        <w:rPr>
          <w:rFonts w:ascii="Arial" w:hAnsi="Arial" w:cs="Arial"/>
          <w:sz w:val="24"/>
          <w:szCs w:val="24"/>
        </w:rPr>
        <w:t>Board members drafted and approved By-laws</w:t>
      </w:r>
      <w:r w:rsidR="00F020FB" w:rsidRPr="00A2048A">
        <w:rPr>
          <w:rFonts w:ascii="Arial" w:hAnsi="Arial" w:cs="Arial"/>
          <w:sz w:val="24"/>
          <w:szCs w:val="24"/>
        </w:rPr>
        <w:t xml:space="preserve">. With the help of Alana Haddox, </w:t>
      </w:r>
      <w:r w:rsidR="008A3F81">
        <w:rPr>
          <w:rFonts w:ascii="Arial" w:hAnsi="Arial" w:cs="Arial"/>
          <w:sz w:val="24"/>
          <w:szCs w:val="24"/>
        </w:rPr>
        <w:t>the Friends developed a logo. The Friends</w:t>
      </w:r>
      <w:r w:rsidR="00F020FB" w:rsidRPr="00A2048A">
        <w:rPr>
          <w:rFonts w:ascii="Arial" w:hAnsi="Arial" w:cs="Arial"/>
          <w:sz w:val="24"/>
          <w:szCs w:val="24"/>
        </w:rPr>
        <w:t xml:space="preserve"> purchased book totes </w:t>
      </w:r>
      <w:r w:rsidR="00734811">
        <w:rPr>
          <w:rFonts w:ascii="Arial" w:hAnsi="Arial" w:cs="Arial"/>
          <w:sz w:val="24"/>
          <w:szCs w:val="24"/>
        </w:rPr>
        <w:t xml:space="preserve">embossed </w:t>
      </w:r>
      <w:r w:rsidR="00F020FB" w:rsidRPr="00A2048A">
        <w:rPr>
          <w:rFonts w:ascii="Arial" w:hAnsi="Arial" w:cs="Arial"/>
          <w:sz w:val="24"/>
          <w:szCs w:val="24"/>
        </w:rPr>
        <w:t xml:space="preserve">with the </w:t>
      </w:r>
      <w:r w:rsidR="00734811">
        <w:rPr>
          <w:rFonts w:ascii="Arial" w:hAnsi="Arial" w:cs="Arial"/>
          <w:sz w:val="24"/>
          <w:szCs w:val="24"/>
        </w:rPr>
        <w:t xml:space="preserve">Friends </w:t>
      </w:r>
      <w:r w:rsidR="00F020FB" w:rsidRPr="00A2048A">
        <w:rPr>
          <w:rFonts w:ascii="Arial" w:hAnsi="Arial" w:cs="Arial"/>
          <w:sz w:val="24"/>
          <w:szCs w:val="24"/>
        </w:rPr>
        <w:t>log</w:t>
      </w:r>
      <w:r w:rsidR="00296DCA" w:rsidRPr="00A2048A">
        <w:rPr>
          <w:rFonts w:ascii="Arial" w:hAnsi="Arial" w:cs="Arial"/>
          <w:sz w:val="24"/>
          <w:szCs w:val="24"/>
        </w:rPr>
        <w:t>o</w:t>
      </w:r>
      <w:r w:rsidR="00F020FB" w:rsidRPr="00A2048A">
        <w:rPr>
          <w:rFonts w:ascii="Arial" w:hAnsi="Arial" w:cs="Arial"/>
          <w:sz w:val="24"/>
          <w:szCs w:val="24"/>
        </w:rPr>
        <w:t>, which are given to members who join at the</w:t>
      </w:r>
      <w:r w:rsidR="00D46C98" w:rsidRPr="00A2048A">
        <w:rPr>
          <w:rFonts w:ascii="Arial" w:hAnsi="Arial" w:cs="Arial"/>
          <w:sz w:val="24"/>
          <w:szCs w:val="24"/>
        </w:rPr>
        <w:t xml:space="preserve"> Supporter</w:t>
      </w:r>
      <w:r w:rsidR="00296DCA" w:rsidRPr="00A2048A">
        <w:rPr>
          <w:rFonts w:ascii="Arial" w:hAnsi="Arial" w:cs="Arial"/>
          <w:sz w:val="24"/>
          <w:szCs w:val="24"/>
        </w:rPr>
        <w:t xml:space="preserve"> level.</w:t>
      </w:r>
      <w:r w:rsidR="008A3F81">
        <w:rPr>
          <w:rFonts w:ascii="Arial" w:hAnsi="Arial" w:cs="Arial"/>
          <w:sz w:val="24"/>
          <w:szCs w:val="24"/>
        </w:rPr>
        <w:t xml:space="preserve"> The Board </w:t>
      </w:r>
      <w:r w:rsidR="003E1294" w:rsidRPr="00A2048A">
        <w:rPr>
          <w:rFonts w:ascii="Arial" w:hAnsi="Arial" w:cs="Arial"/>
          <w:sz w:val="24"/>
          <w:szCs w:val="24"/>
        </w:rPr>
        <w:t>developed a brochure</w:t>
      </w:r>
      <w:r w:rsidR="00734811">
        <w:rPr>
          <w:rFonts w:ascii="Arial" w:hAnsi="Arial" w:cs="Arial"/>
          <w:sz w:val="24"/>
          <w:szCs w:val="24"/>
        </w:rPr>
        <w:t xml:space="preserve"> and placed copies at</w:t>
      </w:r>
      <w:r w:rsidRPr="00A2048A">
        <w:rPr>
          <w:rFonts w:ascii="Arial" w:hAnsi="Arial" w:cs="Arial"/>
          <w:sz w:val="24"/>
          <w:szCs w:val="24"/>
        </w:rPr>
        <w:t xml:space="preserve"> a number of local businesses and organizations</w:t>
      </w:r>
      <w:r w:rsidR="00296DCA" w:rsidRPr="00A2048A">
        <w:rPr>
          <w:rFonts w:ascii="Arial" w:hAnsi="Arial" w:cs="Arial"/>
          <w:sz w:val="24"/>
          <w:szCs w:val="24"/>
        </w:rPr>
        <w:t xml:space="preserve">. The brochure and membership form encouraged members to volunteer to serve on committees, and a number have indicated they would be interested in helping. </w:t>
      </w:r>
    </w:p>
    <w:p w:rsidR="008A3F81" w:rsidRDefault="008A3F81" w:rsidP="00B34E3E">
      <w:pPr>
        <w:pStyle w:val="NoSpacing"/>
        <w:rPr>
          <w:rFonts w:ascii="Arial" w:hAnsi="Arial" w:cs="Arial"/>
          <w:sz w:val="24"/>
          <w:szCs w:val="24"/>
        </w:rPr>
      </w:pPr>
    </w:p>
    <w:p w:rsidR="00D46C98" w:rsidRPr="00A2048A" w:rsidRDefault="00296DCA" w:rsidP="00B34E3E">
      <w:pPr>
        <w:pStyle w:val="NoSpacing"/>
        <w:rPr>
          <w:rFonts w:ascii="Arial" w:hAnsi="Arial" w:cs="Arial"/>
          <w:sz w:val="24"/>
          <w:szCs w:val="24"/>
        </w:rPr>
      </w:pPr>
      <w:r w:rsidRPr="00A2048A">
        <w:rPr>
          <w:rFonts w:ascii="Arial" w:hAnsi="Arial" w:cs="Arial"/>
          <w:sz w:val="24"/>
          <w:szCs w:val="24"/>
        </w:rPr>
        <w:t>The Friend</w:t>
      </w:r>
      <w:r w:rsidR="00925A53">
        <w:rPr>
          <w:rFonts w:ascii="Arial" w:hAnsi="Arial" w:cs="Arial"/>
          <w:sz w:val="24"/>
          <w:szCs w:val="24"/>
        </w:rPr>
        <w:t>s</w:t>
      </w:r>
      <w:r w:rsidRPr="00A2048A">
        <w:rPr>
          <w:rFonts w:ascii="Arial" w:hAnsi="Arial" w:cs="Arial"/>
          <w:sz w:val="24"/>
          <w:szCs w:val="24"/>
        </w:rPr>
        <w:t xml:space="preserve"> </w:t>
      </w:r>
      <w:r w:rsidR="003E1294" w:rsidRPr="00A2048A">
        <w:rPr>
          <w:rFonts w:ascii="Arial" w:hAnsi="Arial" w:cs="Arial"/>
          <w:sz w:val="24"/>
          <w:szCs w:val="24"/>
        </w:rPr>
        <w:t>applied for</w:t>
      </w:r>
      <w:r w:rsidR="009D65BB" w:rsidRPr="00A2048A">
        <w:rPr>
          <w:rFonts w:ascii="Arial" w:hAnsi="Arial" w:cs="Arial"/>
          <w:sz w:val="24"/>
          <w:szCs w:val="24"/>
        </w:rPr>
        <w:t xml:space="preserve"> and received</w:t>
      </w:r>
      <w:r w:rsidR="003E1294" w:rsidRPr="00A2048A">
        <w:rPr>
          <w:rFonts w:ascii="Arial" w:hAnsi="Arial" w:cs="Arial"/>
          <w:sz w:val="24"/>
          <w:szCs w:val="24"/>
        </w:rPr>
        <w:t xml:space="preserve"> </w:t>
      </w:r>
      <w:r w:rsidR="009008C2" w:rsidRPr="00A2048A">
        <w:rPr>
          <w:rFonts w:ascii="Arial" w:hAnsi="Arial" w:cs="Arial"/>
          <w:sz w:val="24"/>
          <w:szCs w:val="24"/>
        </w:rPr>
        <w:t>the federal Employer Identification Number</w:t>
      </w:r>
      <w:r w:rsidR="008A3F81">
        <w:rPr>
          <w:rFonts w:ascii="Arial" w:hAnsi="Arial" w:cs="Arial"/>
          <w:sz w:val="24"/>
          <w:szCs w:val="24"/>
        </w:rPr>
        <w:t xml:space="preserve"> (EIN)</w:t>
      </w:r>
      <w:r w:rsidR="009008C2" w:rsidRPr="00A2048A">
        <w:rPr>
          <w:rFonts w:ascii="Arial" w:hAnsi="Arial" w:cs="Arial"/>
          <w:sz w:val="24"/>
          <w:szCs w:val="24"/>
        </w:rPr>
        <w:t xml:space="preserve"> and </w:t>
      </w:r>
      <w:r w:rsidR="003E1294" w:rsidRPr="00A2048A">
        <w:rPr>
          <w:rFonts w:ascii="Arial" w:hAnsi="Arial" w:cs="Arial"/>
          <w:sz w:val="24"/>
          <w:szCs w:val="24"/>
        </w:rPr>
        <w:t>its 501(c</w:t>
      </w:r>
      <w:proofErr w:type="gramStart"/>
      <w:r w:rsidR="003E1294" w:rsidRPr="00A2048A">
        <w:rPr>
          <w:rFonts w:ascii="Arial" w:hAnsi="Arial" w:cs="Arial"/>
          <w:sz w:val="24"/>
          <w:szCs w:val="24"/>
        </w:rPr>
        <w:t>)(</w:t>
      </w:r>
      <w:proofErr w:type="gramEnd"/>
      <w:r w:rsidR="003E1294" w:rsidRPr="00A2048A">
        <w:rPr>
          <w:rFonts w:ascii="Arial" w:hAnsi="Arial" w:cs="Arial"/>
          <w:sz w:val="24"/>
          <w:szCs w:val="24"/>
        </w:rPr>
        <w:t>3) status.  The Board established three committees: Membership, chaired by Chloe Norton; Book Sale, chaired by Martha Walden; and Programs and Events, chaired by Sue Haddox. The Friends established a Facebook page</w:t>
      </w:r>
      <w:r w:rsidR="00D81839">
        <w:rPr>
          <w:rFonts w:ascii="Arial" w:hAnsi="Arial" w:cs="Arial"/>
          <w:sz w:val="24"/>
          <w:szCs w:val="24"/>
        </w:rPr>
        <w:t xml:space="preserve"> and </w:t>
      </w:r>
      <w:r w:rsidR="00F56564">
        <w:rPr>
          <w:rFonts w:ascii="Arial" w:hAnsi="Arial" w:cs="Arial"/>
          <w:sz w:val="24"/>
          <w:szCs w:val="24"/>
        </w:rPr>
        <w:t>has 172 “likes” as of January 27</w:t>
      </w:r>
      <w:r w:rsidR="00F94CB5">
        <w:rPr>
          <w:rFonts w:ascii="Arial" w:hAnsi="Arial" w:cs="Arial"/>
          <w:sz w:val="24"/>
          <w:szCs w:val="24"/>
        </w:rPr>
        <w:t xml:space="preserve">, 2015. The </w:t>
      </w:r>
      <w:r w:rsidR="008A3F81">
        <w:rPr>
          <w:rFonts w:ascii="Arial" w:hAnsi="Arial" w:cs="Arial"/>
          <w:sz w:val="24"/>
          <w:szCs w:val="24"/>
        </w:rPr>
        <w:t>library added a Friends page to</w:t>
      </w:r>
      <w:r w:rsidR="003E1294" w:rsidRPr="00A2048A">
        <w:rPr>
          <w:rFonts w:ascii="Arial" w:hAnsi="Arial" w:cs="Arial"/>
          <w:sz w:val="24"/>
          <w:szCs w:val="24"/>
        </w:rPr>
        <w:t xml:space="preserve"> its web site.</w:t>
      </w:r>
      <w:r w:rsidR="008A3F81">
        <w:rPr>
          <w:rFonts w:ascii="Arial" w:hAnsi="Arial" w:cs="Arial"/>
          <w:sz w:val="24"/>
          <w:szCs w:val="24"/>
        </w:rPr>
        <w:t xml:space="preserve"> </w:t>
      </w:r>
      <w:r w:rsidR="00D46C98" w:rsidRPr="00A2048A">
        <w:rPr>
          <w:rFonts w:ascii="Arial" w:hAnsi="Arial" w:cs="Arial"/>
          <w:sz w:val="24"/>
          <w:szCs w:val="24"/>
        </w:rPr>
        <w:t>The library has included F</w:t>
      </w:r>
      <w:r w:rsidR="00734811">
        <w:rPr>
          <w:rFonts w:ascii="Arial" w:hAnsi="Arial" w:cs="Arial"/>
          <w:sz w:val="24"/>
          <w:szCs w:val="24"/>
        </w:rPr>
        <w:t>riends act</w:t>
      </w:r>
      <w:r w:rsidR="001A4E54">
        <w:rPr>
          <w:rFonts w:ascii="Arial" w:hAnsi="Arial" w:cs="Arial"/>
          <w:sz w:val="24"/>
          <w:szCs w:val="24"/>
        </w:rPr>
        <w:t>ivities in its online</w:t>
      </w:r>
      <w:r w:rsidR="00734811">
        <w:rPr>
          <w:rFonts w:ascii="Arial" w:hAnsi="Arial" w:cs="Arial"/>
          <w:sz w:val="24"/>
          <w:szCs w:val="24"/>
        </w:rPr>
        <w:t xml:space="preserve"> </w:t>
      </w:r>
      <w:r w:rsidR="00D46C98" w:rsidRPr="00A2048A">
        <w:rPr>
          <w:rFonts w:ascii="Arial" w:hAnsi="Arial" w:cs="Arial"/>
          <w:sz w:val="24"/>
          <w:szCs w:val="24"/>
        </w:rPr>
        <w:t>newsletter.</w:t>
      </w:r>
    </w:p>
    <w:p w:rsidR="00394B77" w:rsidRPr="00A2048A" w:rsidRDefault="00394B77" w:rsidP="00B34E3E">
      <w:pPr>
        <w:pStyle w:val="NoSpacing"/>
        <w:rPr>
          <w:rFonts w:ascii="Arial" w:hAnsi="Arial" w:cs="Arial"/>
          <w:sz w:val="24"/>
          <w:szCs w:val="24"/>
        </w:rPr>
      </w:pPr>
    </w:p>
    <w:p w:rsidR="003F673C" w:rsidRPr="008A3F81" w:rsidRDefault="003E1294" w:rsidP="003F673C">
      <w:pPr>
        <w:pStyle w:val="NoSpacing"/>
        <w:rPr>
          <w:rFonts w:ascii="Arial" w:hAnsi="Arial" w:cs="Arial"/>
          <w:b/>
          <w:sz w:val="24"/>
          <w:szCs w:val="24"/>
        </w:rPr>
      </w:pPr>
      <w:r w:rsidRPr="008A3F81">
        <w:rPr>
          <w:rFonts w:ascii="Arial" w:hAnsi="Arial" w:cs="Arial"/>
          <w:b/>
          <w:sz w:val="24"/>
          <w:szCs w:val="24"/>
        </w:rPr>
        <w:t>MEMBERSHIP</w:t>
      </w:r>
      <w:r w:rsidR="00B5006F">
        <w:rPr>
          <w:rFonts w:ascii="Arial" w:hAnsi="Arial" w:cs="Arial"/>
          <w:b/>
          <w:sz w:val="24"/>
          <w:szCs w:val="24"/>
        </w:rPr>
        <w:t xml:space="preserve">, </w:t>
      </w:r>
      <w:r w:rsidR="009D65BB" w:rsidRPr="008A3F81">
        <w:rPr>
          <w:rFonts w:ascii="Arial" w:hAnsi="Arial" w:cs="Arial"/>
          <w:b/>
          <w:sz w:val="24"/>
          <w:szCs w:val="24"/>
        </w:rPr>
        <w:t>STRATEGIC PARTNERSHIPS</w:t>
      </w:r>
      <w:r w:rsidR="00B5006F">
        <w:rPr>
          <w:rFonts w:ascii="Arial" w:hAnsi="Arial" w:cs="Arial"/>
          <w:b/>
          <w:sz w:val="24"/>
          <w:szCs w:val="24"/>
        </w:rPr>
        <w:t>, and FINANCIAL STATUS</w:t>
      </w:r>
    </w:p>
    <w:p w:rsidR="00D46C98" w:rsidRPr="00A2048A" w:rsidRDefault="003E1294" w:rsidP="003F673C">
      <w:pPr>
        <w:pStyle w:val="NoSpacing"/>
        <w:rPr>
          <w:rFonts w:ascii="Arial" w:hAnsi="Arial" w:cs="Arial"/>
          <w:sz w:val="24"/>
          <w:szCs w:val="24"/>
        </w:rPr>
      </w:pPr>
      <w:r w:rsidRPr="00A2048A">
        <w:rPr>
          <w:rFonts w:ascii="Arial" w:hAnsi="Arial" w:cs="Arial"/>
          <w:sz w:val="24"/>
          <w:szCs w:val="24"/>
        </w:rPr>
        <w:t>The Board established five member</w:t>
      </w:r>
      <w:r w:rsidR="009D65BB" w:rsidRPr="00A2048A">
        <w:rPr>
          <w:rFonts w:ascii="Arial" w:hAnsi="Arial" w:cs="Arial"/>
          <w:sz w:val="24"/>
          <w:szCs w:val="24"/>
        </w:rPr>
        <w:t>ship categories</w:t>
      </w:r>
      <w:r w:rsidR="00D46C98" w:rsidRPr="00A2048A">
        <w:rPr>
          <w:rFonts w:ascii="Arial" w:hAnsi="Arial" w:cs="Arial"/>
          <w:sz w:val="24"/>
          <w:szCs w:val="24"/>
        </w:rPr>
        <w:t xml:space="preserve"> and agreed</w:t>
      </w:r>
      <w:r w:rsidR="008A3F81">
        <w:rPr>
          <w:rFonts w:ascii="Arial" w:hAnsi="Arial" w:cs="Arial"/>
          <w:sz w:val="24"/>
          <w:szCs w:val="24"/>
        </w:rPr>
        <w:t xml:space="preserve"> on a benefit for each category. The categories include:</w:t>
      </w:r>
    </w:p>
    <w:p w:rsidR="00D46C98" w:rsidRPr="00A2048A" w:rsidRDefault="00A6581E" w:rsidP="00D46C98">
      <w:pPr>
        <w:pStyle w:val="NoSpacing"/>
        <w:ind w:firstLine="720"/>
        <w:rPr>
          <w:rFonts w:ascii="Arial" w:hAnsi="Arial" w:cs="Arial"/>
          <w:sz w:val="24"/>
          <w:szCs w:val="24"/>
        </w:rPr>
      </w:pPr>
      <w:r w:rsidRPr="00A2048A">
        <w:rPr>
          <w:rFonts w:ascii="Arial" w:hAnsi="Arial" w:cs="Arial"/>
          <w:sz w:val="24"/>
          <w:szCs w:val="24"/>
        </w:rPr>
        <w:t xml:space="preserve">Member, </w:t>
      </w:r>
      <w:r w:rsidR="00D46C98" w:rsidRPr="00A2048A">
        <w:rPr>
          <w:rFonts w:ascii="Arial" w:hAnsi="Arial" w:cs="Arial"/>
          <w:sz w:val="24"/>
          <w:szCs w:val="24"/>
        </w:rPr>
        <w:t>$25 – Friends library card</w:t>
      </w:r>
    </w:p>
    <w:p w:rsidR="00D46C98" w:rsidRPr="00A2048A" w:rsidRDefault="00A6581E" w:rsidP="00D46C98">
      <w:pPr>
        <w:pStyle w:val="NoSpacing"/>
        <w:ind w:firstLine="720"/>
        <w:rPr>
          <w:rFonts w:ascii="Arial" w:hAnsi="Arial" w:cs="Arial"/>
          <w:sz w:val="24"/>
          <w:szCs w:val="24"/>
        </w:rPr>
      </w:pPr>
      <w:r w:rsidRPr="00A2048A">
        <w:rPr>
          <w:rFonts w:ascii="Arial" w:hAnsi="Arial" w:cs="Arial"/>
          <w:sz w:val="24"/>
          <w:szCs w:val="24"/>
        </w:rPr>
        <w:t xml:space="preserve">Supporter, </w:t>
      </w:r>
      <w:r w:rsidR="00D46C98" w:rsidRPr="00A2048A">
        <w:rPr>
          <w:rFonts w:ascii="Arial" w:hAnsi="Arial" w:cs="Arial"/>
          <w:sz w:val="24"/>
          <w:szCs w:val="24"/>
        </w:rPr>
        <w:t>$50 – Friends tote bag</w:t>
      </w:r>
    </w:p>
    <w:p w:rsidR="00A6581E" w:rsidRPr="00A2048A" w:rsidRDefault="00A6581E" w:rsidP="00D46C98">
      <w:pPr>
        <w:pStyle w:val="NoSpacing"/>
        <w:ind w:firstLine="720"/>
        <w:rPr>
          <w:rFonts w:ascii="Arial" w:hAnsi="Arial" w:cs="Arial"/>
          <w:sz w:val="24"/>
          <w:szCs w:val="24"/>
        </w:rPr>
      </w:pPr>
      <w:r w:rsidRPr="00A2048A">
        <w:rPr>
          <w:rFonts w:ascii="Arial" w:hAnsi="Arial" w:cs="Arial"/>
          <w:sz w:val="24"/>
          <w:szCs w:val="24"/>
        </w:rPr>
        <w:t xml:space="preserve">Contributor, </w:t>
      </w:r>
      <w:r w:rsidR="00D46C98" w:rsidRPr="00A2048A">
        <w:rPr>
          <w:rFonts w:ascii="Arial" w:hAnsi="Arial" w:cs="Arial"/>
          <w:sz w:val="24"/>
          <w:szCs w:val="24"/>
        </w:rPr>
        <w:t xml:space="preserve">$75 – </w:t>
      </w:r>
      <w:r w:rsidR="00734811">
        <w:rPr>
          <w:rFonts w:ascii="Arial" w:hAnsi="Arial" w:cs="Arial"/>
          <w:sz w:val="24"/>
          <w:szCs w:val="24"/>
        </w:rPr>
        <w:t>D</w:t>
      </w:r>
      <w:r w:rsidRPr="00A2048A">
        <w:rPr>
          <w:rFonts w:ascii="Arial" w:hAnsi="Arial" w:cs="Arial"/>
          <w:sz w:val="24"/>
          <w:szCs w:val="24"/>
        </w:rPr>
        <w:t>iscount on Friends book sales</w:t>
      </w:r>
    </w:p>
    <w:p w:rsidR="00D46C98" w:rsidRPr="00A2048A" w:rsidRDefault="00A6581E" w:rsidP="00734811">
      <w:pPr>
        <w:pStyle w:val="NoSpacing"/>
        <w:ind w:firstLine="720"/>
        <w:rPr>
          <w:rFonts w:ascii="Arial" w:hAnsi="Arial" w:cs="Arial"/>
          <w:sz w:val="24"/>
          <w:szCs w:val="24"/>
        </w:rPr>
      </w:pPr>
      <w:r w:rsidRPr="00A2048A">
        <w:rPr>
          <w:rFonts w:ascii="Arial" w:hAnsi="Arial" w:cs="Arial"/>
          <w:sz w:val="24"/>
          <w:szCs w:val="24"/>
        </w:rPr>
        <w:t xml:space="preserve">Sponsor, $100 – </w:t>
      </w:r>
      <w:r w:rsidR="00734811">
        <w:rPr>
          <w:rFonts w:ascii="Arial" w:hAnsi="Arial" w:cs="Arial"/>
          <w:sz w:val="24"/>
          <w:szCs w:val="24"/>
        </w:rPr>
        <w:t>T</w:t>
      </w:r>
      <w:r w:rsidR="00D46C98" w:rsidRPr="00A2048A">
        <w:rPr>
          <w:rFonts w:ascii="Arial" w:hAnsi="Arial" w:cs="Arial"/>
          <w:sz w:val="24"/>
          <w:szCs w:val="24"/>
        </w:rPr>
        <w:t>wo-day grace period for all materials</w:t>
      </w:r>
    </w:p>
    <w:p w:rsidR="00D46C98" w:rsidRPr="00A2048A" w:rsidRDefault="00734811" w:rsidP="00D46C98">
      <w:pPr>
        <w:pStyle w:val="NoSpacing"/>
        <w:ind w:firstLine="720"/>
        <w:rPr>
          <w:rFonts w:ascii="Arial" w:hAnsi="Arial" w:cs="Arial"/>
          <w:sz w:val="24"/>
          <w:szCs w:val="24"/>
        </w:rPr>
      </w:pPr>
      <w:r>
        <w:rPr>
          <w:rFonts w:ascii="Arial" w:hAnsi="Arial" w:cs="Arial"/>
          <w:sz w:val="24"/>
          <w:szCs w:val="24"/>
        </w:rPr>
        <w:t>Benefactor, $500 – S</w:t>
      </w:r>
      <w:r w:rsidR="00A6581E" w:rsidRPr="00A2048A">
        <w:rPr>
          <w:rFonts w:ascii="Arial" w:hAnsi="Arial" w:cs="Arial"/>
          <w:sz w:val="24"/>
          <w:szCs w:val="24"/>
        </w:rPr>
        <w:t>ponsor a program or event</w:t>
      </w:r>
    </w:p>
    <w:p w:rsidR="00D46C98" w:rsidRPr="00A2048A" w:rsidRDefault="00D46C98" w:rsidP="00D46C98">
      <w:pPr>
        <w:pStyle w:val="NoSpacing"/>
        <w:ind w:firstLine="720"/>
        <w:rPr>
          <w:rFonts w:ascii="Arial" w:hAnsi="Arial" w:cs="Arial"/>
          <w:sz w:val="24"/>
          <w:szCs w:val="24"/>
        </w:rPr>
      </w:pPr>
    </w:p>
    <w:p w:rsidR="00DA36D6" w:rsidRPr="00A2048A" w:rsidRDefault="001A4E54" w:rsidP="008A3F81">
      <w:pPr>
        <w:pStyle w:val="NoSpacing"/>
        <w:rPr>
          <w:rFonts w:ascii="Arial" w:hAnsi="Arial" w:cs="Arial"/>
          <w:sz w:val="24"/>
          <w:szCs w:val="24"/>
        </w:rPr>
      </w:pPr>
      <w:r>
        <w:rPr>
          <w:rFonts w:ascii="Arial" w:hAnsi="Arial" w:cs="Arial"/>
          <w:sz w:val="24"/>
          <w:szCs w:val="24"/>
        </w:rPr>
        <w:t>Memberships are valid for 12 months</w:t>
      </w:r>
      <w:r w:rsidR="00AB35D6" w:rsidRPr="00A2048A">
        <w:rPr>
          <w:rFonts w:ascii="Arial" w:hAnsi="Arial" w:cs="Arial"/>
          <w:sz w:val="24"/>
          <w:szCs w:val="24"/>
        </w:rPr>
        <w:t xml:space="preserve"> from</w:t>
      </w:r>
      <w:r w:rsidR="00DA36D6" w:rsidRPr="00A2048A">
        <w:rPr>
          <w:rFonts w:ascii="Arial" w:hAnsi="Arial" w:cs="Arial"/>
          <w:sz w:val="24"/>
          <w:szCs w:val="24"/>
        </w:rPr>
        <w:t xml:space="preserve"> the date the member joined. The Membership Chair will</w:t>
      </w:r>
      <w:r w:rsidR="00705A9D" w:rsidRPr="00A2048A">
        <w:rPr>
          <w:rFonts w:ascii="Arial" w:hAnsi="Arial" w:cs="Arial"/>
          <w:sz w:val="24"/>
          <w:szCs w:val="24"/>
        </w:rPr>
        <w:t xml:space="preserve"> mail</w:t>
      </w:r>
      <w:r w:rsidR="00DA36D6" w:rsidRPr="00A2048A">
        <w:rPr>
          <w:rFonts w:ascii="Arial" w:hAnsi="Arial" w:cs="Arial"/>
          <w:sz w:val="24"/>
          <w:szCs w:val="24"/>
        </w:rPr>
        <w:t xml:space="preserve"> renewal letter</w:t>
      </w:r>
      <w:r w:rsidR="00705A9D" w:rsidRPr="00A2048A">
        <w:rPr>
          <w:rFonts w:ascii="Arial" w:hAnsi="Arial" w:cs="Arial"/>
          <w:sz w:val="24"/>
          <w:szCs w:val="24"/>
        </w:rPr>
        <w:t>s monthly</w:t>
      </w:r>
      <w:r w:rsidR="00734811">
        <w:rPr>
          <w:rFonts w:ascii="Arial" w:hAnsi="Arial" w:cs="Arial"/>
          <w:sz w:val="24"/>
          <w:szCs w:val="24"/>
        </w:rPr>
        <w:t xml:space="preserve"> in 2015</w:t>
      </w:r>
      <w:r w:rsidR="00705A9D" w:rsidRPr="00A2048A">
        <w:rPr>
          <w:rFonts w:ascii="Arial" w:hAnsi="Arial" w:cs="Arial"/>
          <w:sz w:val="24"/>
          <w:szCs w:val="24"/>
        </w:rPr>
        <w:t>.</w:t>
      </w:r>
    </w:p>
    <w:p w:rsidR="00DA36D6" w:rsidRPr="00A2048A" w:rsidRDefault="00DA36D6" w:rsidP="00D46C98">
      <w:pPr>
        <w:pStyle w:val="NoSpacing"/>
        <w:ind w:firstLine="720"/>
        <w:rPr>
          <w:rFonts w:ascii="Arial" w:hAnsi="Arial" w:cs="Arial"/>
          <w:sz w:val="24"/>
          <w:szCs w:val="24"/>
        </w:rPr>
      </w:pPr>
    </w:p>
    <w:p w:rsidR="00296DCA" w:rsidRPr="00A2048A" w:rsidRDefault="00705A9D" w:rsidP="008A3F81">
      <w:pPr>
        <w:pStyle w:val="NoSpacing"/>
        <w:rPr>
          <w:rFonts w:ascii="Arial" w:hAnsi="Arial" w:cs="Arial"/>
          <w:sz w:val="24"/>
          <w:szCs w:val="24"/>
        </w:rPr>
      </w:pPr>
      <w:r w:rsidRPr="00A2048A">
        <w:rPr>
          <w:rFonts w:ascii="Arial" w:hAnsi="Arial" w:cs="Arial"/>
          <w:sz w:val="24"/>
          <w:szCs w:val="24"/>
        </w:rPr>
        <w:t>After a soft launch at</w:t>
      </w:r>
      <w:r w:rsidR="00296DCA" w:rsidRPr="00A2048A">
        <w:rPr>
          <w:rFonts w:ascii="Arial" w:hAnsi="Arial" w:cs="Arial"/>
          <w:sz w:val="24"/>
          <w:szCs w:val="24"/>
        </w:rPr>
        <w:t xml:space="preserve"> the be</w:t>
      </w:r>
      <w:r w:rsidR="002E3A05">
        <w:rPr>
          <w:rFonts w:ascii="Arial" w:hAnsi="Arial" w:cs="Arial"/>
          <w:sz w:val="24"/>
          <w:szCs w:val="24"/>
        </w:rPr>
        <w:t>ginning of the year, The Friends</w:t>
      </w:r>
      <w:r w:rsidRPr="00A2048A">
        <w:rPr>
          <w:rFonts w:ascii="Arial" w:hAnsi="Arial" w:cs="Arial"/>
          <w:sz w:val="24"/>
          <w:szCs w:val="24"/>
        </w:rPr>
        <w:t xml:space="preserve"> expand</w:t>
      </w:r>
      <w:r w:rsidR="00296DCA" w:rsidRPr="00A2048A">
        <w:rPr>
          <w:rFonts w:ascii="Arial" w:hAnsi="Arial" w:cs="Arial"/>
          <w:sz w:val="24"/>
          <w:szCs w:val="24"/>
        </w:rPr>
        <w:t>ed</w:t>
      </w:r>
      <w:r w:rsidR="002E3A05">
        <w:rPr>
          <w:rFonts w:ascii="Arial" w:hAnsi="Arial" w:cs="Arial"/>
          <w:sz w:val="24"/>
          <w:szCs w:val="24"/>
        </w:rPr>
        <w:t xml:space="preserve"> its </w:t>
      </w:r>
      <w:r w:rsidR="00D46C98" w:rsidRPr="00A2048A">
        <w:rPr>
          <w:rFonts w:ascii="Arial" w:hAnsi="Arial" w:cs="Arial"/>
          <w:sz w:val="24"/>
          <w:szCs w:val="24"/>
        </w:rPr>
        <w:t>efforts to recruit mem</w:t>
      </w:r>
      <w:r w:rsidRPr="00A2048A">
        <w:rPr>
          <w:rFonts w:ascii="Arial" w:hAnsi="Arial" w:cs="Arial"/>
          <w:sz w:val="24"/>
          <w:szCs w:val="24"/>
        </w:rPr>
        <w:t>bers and set a goal of</w:t>
      </w:r>
      <w:r w:rsidR="00D46C98" w:rsidRPr="00A2048A">
        <w:rPr>
          <w:rFonts w:ascii="Arial" w:hAnsi="Arial" w:cs="Arial"/>
          <w:sz w:val="24"/>
          <w:szCs w:val="24"/>
        </w:rPr>
        <w:t xml:space="preserve"> 250 members by June 30, 2015.</w:t>
      </w:r>
      <w:r w:rsidR="002E3A05">
        <w:rPr>
          <w:rFonts w:ascii="Arial" w:hAnsi="Arial" w:cs="Arial"/>
          <w:sz w:val="24"/>
          <w:szCs w:val="24"/>
        </w:rPr>
        <w:t xml:space="preserve"> The Board</w:t>
      </w:r>
      <w:r w:rsidR="00296DCA" w:rsidRPr="00A2048A">
        <w:rPr>
          <w:rFonts w:ascii="Arial" w:hAnsi="Arial" w:cs="Arial"/>
          <w:sz w:val="24"/>
          <w:szCs w:val="24"/>
        </w:rPr>
        <w:t xml:space="preserve"> held </w:t>
      </w:r>
      <w:r w:rsidR="00D46C98" w:rsidRPr="00A2048A">
        <w:rPr>
          <w:rFonts w:ascii="Arial" w:hAnsi="Arial" w:cs="Arial"/>
          <w:sz w:val="24"/>
          <w:szCs w:val="24"/>
        </w:rPr>
        <w:t>kickoff events on May 8</w:t>
      </w:r>
      <w:r w:rsidR="00D46C98" w:rsidRPr="00A2048A">
        <w:rPr>
          <w:rFonts w:ascii="Arial" w:hAnsi="Arial" w:cs="Arial"/>
          <w:sz w:val="24"/>
          <w:szCs w:val="24"/>
          <w:vertAlign w:val="superscript"/>
        </w:rPr>
        <w:t>th</w:t>
      </w:r>
      <w:r w:rsidR="00244791">
        <w:rPr>
          <w:rFonts w:ascii="Arial" w:hAnsi="Arial" w:cs="Arial"/>
          <w:sz w:val="24"/>
          <w:szCs w:val="24"/>
        </w:rPr>
        <w:t xml:space="preserve"> at the Centreville Library and</w:t>
      </w:r>
      <w:r w:rsidR="00D46C98" w:rsidRPr="00A2048A">
        <w:rPr>
          <w:rFonts w:ascii="Arial" w:hAnsi="Arial" w:cs="Arial"/>
          <w:sz w:val="24"/>
          <w:szCs w:val="24"/>
        </w:rPr>
        <w:t xml:space="preserve"> May 10th</w:t>
      </w:r>
      <w:r w:rsidR="00244791">
        <w:rPr>
          <w:rFonts w:ascii="Arial" w:hAnsi="Arial" w:cs="Arial"/>
          <w:sz w:val="24"/>
          <w:szCs w:val="24"/>
        </w:rPr>
        <w:t xml:space="preserve"> at the Kent Island </w:t>
      </w:r>
      <w:r w:rsidR="00296DCA" w:rsidRPr="00A2048A">
        <w:rPr>
          <w:rFonts w:ascii="Arial" w:hAnsi="Arial" w:cs="Arial"/>
          <w:sz w:val="24"/>
          <w:szCs w:val="24"/>
        </w:rPr>
        <w:t>library. Two</w:t>
      </w:r>
      <w:r w:rsidR="00D46C98" w:rsidRPr="00A2048A">
        <w:rPr>
          <w:rFonts w:ascii="Arial" w:hAnsi="Arial" w:cs="Arial"/>
          <w:sz w:val="24"/>
          <w:szCs w:val="24"/>
        </w:rPr>
        <w:t xml:space="preserve"> Barnes &amp; Noble</w:t>
      </w:r>
      <w:r w:rsidR="00296DCA" w:rsidRPr="00A2048A">
        <w:rPr>
          <w:rFonts w:ascii="Arial" w:hAnsi="Arial" w:cs="Arial"/>
          <w:sz w:val="24"/>
          <w:szCs w:val="24"/>
        </w:rPr>
        <w:t xml:space="preserve"> $25 gift cards were raffled at each librar</w:t>
      </w:r>
      <w:r w:rsidR="00880DBA" w:rsidRPr="00A2048A">
        <w:rPr>
          <w:rFonts w:ascii="Arial" w:hAnsi="Arial" w:cs="Arial"/>
          <w:sz w:val="24"/>
          <w:szCs w:val="24"/>
        </w:rPr>
        <w:t>y and won</w:t>
      </w:r>
      <w:r w:rsidR="008A3F81">
        <w:rPr>
          <w:rFonts w:ascii="Arial" w:hAnsi="Arial" w:cs="Arial"/>
          <w:sz w:val="24"/>
          <w:szCs w:val="24"/>
        </w:rPr>
        <w:t xml:space="preserve"> by Judy Brown and David Bready, respectively</w:t>
      </w:r>
    </w:p>
    <w:p w:rsidR="00296DCA" w:rsidRPr="00A2048A" w:rsidRDefault="00296DCA" w:rsidP="003F673C">
      <w:pPr>
        <w:pStyle w:val="NoSpacing"/>
        <w:rPr>
          <w:rFonts w:ascii="Arial" w:hAnsi="Arial" w:cs="Arial"/>
          <w:sz w:val="24"/>
          <w:szCs w:val="24"/>
        </w:rPr>
      </w:pPr>
    </w:p>
    <w:p w:rsidR="003E1294" w:rsidRPr="00A2048A" w:rsidRDefault="003E1294" w:rsidP="003F673C">
      <w:pPr>
        <w:pStyle w:val="NoSpacing"/>
        <w:rPr>
          <w:rFonts w:ascii="Arial" w:hAnsi="Arial" w:cs="Arial"/>
          <w:sz w:val="24"/>
          <w:szCs w:val="24"/>
        </w:rPr>
      </w:pPr>
      <w:r w:rsidRPr="00A2048A">
        <w:rPr>
          <w:rFonts w:ascii="Arial" w:hAnsi="Arial" w:cs="Arial"/>
          <w:sz w:val="24"/>
          <w:szCs w:val="24"/>
        </w:rPr>
        <w:t xml:space="preserve">As of January </w:t>
      </w:r>
      <w:r w:rsidR="00F56564">
        <w:rPr>
          <w:rFonts w:ascii="Arial" w:hAnsi="Arial" w:cs="Arial"/>
          <w:sz w:val="24"/>
          <w:szCs w:val="24"/>
        </w:rPr>
        <w:t>27</w:t>
      </w:r>
      <w:r w:rsidRPr="00A2048A">
        <w:rPr>
          <w:rFonts w:ascii="Arial" w:hAnsi="Arial" w:cs="Arial"/>
          <w:sz w:val="24"/>
          <w:szCs w:val="24"/>
        </w:rPr>
        <w:t>,</w:t>
      </w:r>
      <w:r w:rsidR="00295BFE">
        <w:rPr>
          <w:rFonts w:ascii="Arial" w:hAnsi="Arial" w:cs="Arial"/>
          <w:sz w:val="24"/>
          <w:szCs w:val="24"/>
        </w:rPr>
        <w:t xml:space="preserve"> 2015 a total of 72</w:t>
      </w:r>
      <w:r w:rsidRPr="00A2048A">
        <w:rPr>
          <w:rFonts w:ascii="Arial" w:hAnsi="Arial" w:cs="Arial"/>
          <w:sz w:val="24"/>
          <w:szCs w:val="24"/>
        </w:rPr>
        <w:t xml:space="preserve"> individuals, families, and organizations have joined the Friends.</w:t>
      </w:r>
    </w:p>
    <w:p w:rsidR="009D65BB" w:rsidRPr="00A2048A" w:rsidRDefault="009D65BB" w:rsidP="003F673C">
      <w:pPr>
        <w:pStyle w:val="NoSpacing"/>
        <w:rPr>
          <w:rFonts w:ascii="Arial" w:hAnsi="Arial" w:cs="Arial"/>
          <w:sz w:val="24"/>
          <w:szCs w:val="24"/>
        </w:rPr>
      </w:pPr>
    </w:p>
    <w:p w:rsidR="009D65BB" w:rsidRPr="00A2048A" w:rsidRDefault="009D65BB" w:rsidP="003F673C">
      <w:pPr>
        <w:pStyle w:val="NoSpacing"/>
        <w:rPr>
          <w:rFonts w:ascii="Arial" w:hAnsi="Arial" w:cs="Arial"/>
          <w:sz w:val="24"/>
          <w:szCs w:val="24"/>
        </w:rPr>
      </w:pPr>
      <w:r w:rsidRPr="00A2048A">
        <w:rPr>
          <w:rFonts w:ascii="Arial" w:hAnsi="Arial" w:cs="Arial"/>
          <w:sz w:val="24"/>
          <w:szCs w:val="24"/>
        </w:rPr>
        <w:t>The Friends also established strategic partnerships with local service organizations such as the VFW</w:t>
      </w:r>
      <w:r w:rsidR="00D81839">
        <w:rPr>
          <w:rFonts w:ascii="Arial" w:hAnsi="Arial" w:cs="Arial"/>
          <w:sz w:val="24"/>
          <w:szCs w:val="24"/>
        </w:rPr>
        <w:t xml:space="preserve"> in Grasonville</w:t>
      </w:r>
      <w:r w:rsidRPr="00A2048A">
        <w:rPr>
          <w:rFonts w:ascii="Arial" w:hAnsi="Arial" w:cs="Arial"/>
          <w:sz w:val="24"/>
          <w:szCs w:val="24"/>
        </w:rPr>
        <w:t xml:space="preserve">, </w:t>
      </w:r>
      <w:r w:rsidR="00D81839">
        <w:rPr>
          <w:rFonts w:ascii="Arial" w:hAnsi="Arial" w:cs="Arial"/>
          <w:sz w:val="24"/>
          <w:szCs w:val="24"/>
        </w:rPr>
        <w:t xml:space="preserve">Kent Island </w:t>
      </w:r>
      <w:r w:rsidRPr="00A2048A">
        <w:rPr>
          <w:rFonts w:ascii="Arial" w:hAnsi="Arial" w:cs="Arial"/>
          <w:sz w:val="24"/>
          <w:szCs w:val="24"/>
        </w:rPr>
        <w:t xml:space="preserve">American Legion, </w:t>
      </w:r>
      <w:r w:rsidR="00546C2D">
        <w:rPr>
          <w:rFonts w:ascii="Arial" w:hAnsi="Arial" w:cs="Arial"/>
          <w:sz w:val="24"/>
          <w:szCs w:val="24"/>
        </w:rPr>
        <w:t xml:space="preserve">and the </w:t>
      </w:r>
      <w:r w:rsidR="00D81839">
        <w:rPr>
          <w:rFonts w:ascii="Arial" w:hAnsi="Arial" w:cs="Arial"/>
          <w:sz w:val="24"/>
          <w:szCs w:val="24"/>
        </w:rPr>
        <w:t>Centrevi</w:t>
      </w:r>
      <w:r w:rsidR="00546C2D">
        <w:rPr>
          <w:rFonts w:ascii="Arial" w:hAnsi="Arial" w:cs="Arial"/>
          <w:sz w:val="24"/>
          <w:szCs w:val="24"/>
        </w:rPr>
        <w:t>lle American Legion</w:t>
      </w:r>
      <w:r w:rsidR="00925A53">
        <w:rPr>
          <w:rFonts w:ascii="Arial" w:hAnsi="Arial" w:cs="Arial"/>
          <w:sz w:val="24"/>
          <w:szCs w:val="24"/>
        </w:rPr>
        <w:t xml:space="preserve">. The Friends </w:t>
      </w:r>
      <w:r w:rsidRPr="00A2048A">
        <w:rPr>
          <w:rFonts w:ascii="Arial" w:hAnsi="Arial" w:cs="Arial"/>
          <w:sz w:val="24"/>
          <w:szCs w:val="24"/>
        </w:rPr>
        <w:t>received</w:t>
      </w:r>
      <w:r w:rsidR="00546C2D">
        <w:rPr>
          <w:rFonts w:ascii="Arial" w:hAnsi="Arial" w:cs="Arial"/>
          <w:sz w:val="24"/>
          <w:szCs w:val="24"/>
        </w:rPr>
        <w:t xml:space="preserve"> a total of $2,5</w:t>
      </w:r>
      <w:r w:rsidR="00F756A2">
        <w:rPr>
          <w:rFonts w:ascii="Arial" w:hAnsi="Arial" w:cs="Arial"/>
          <w:sz w:val="24"/>
          <w:szCs w:val="24"/>
        </w:rPr>
        <w:t>00 in</w:t>
      </w:r>
      <w:r w:rsidRPr="00A2048A">
        <w:rPr>
          <w:rFonts w:ascii="Arial" w:hAnsi="Arial" w:cs="Arial"/>
          <w:sz w:val="24"/>
          <w:szCs w:val="24"/>
        </w:rPr>
        <w:t xml:space="preserve"> generous contributio</w:t>
      </w:r>
      <w:r w:rsidR="00F756A2">
        <w:rPr>
          <w:rFonts w:ascii="Arial" w:hAnsi="Arial" w:cs="Arial"/>
          <w:sz w:val="24"/>
          <w:szCs w:val="24"/>
        </w:rPr>
        <w:t>ns</w:t>
      </w:r>
      <w:r w:rsidR="00705A9D" w:rsidRPr="00A2048A">
        <w:rPr>
          <w:rFonts w:ascii="Arial" w:hAnsi="Arial" w:cs="Arial"/>
          <w:sz w:val="24"/>
          <w:szCs w:val="24"/>
        </w:rPr>
        <w:t xml:space="preserve"> </w:t>
      </w:r>
      <w:r w:rsidR="00546C2D">
        <w:rPr>
          <w:rFonts w:ascii="Arial" w:hAnsi="Arial" w:cs="Arial"/>
          <w:sz w:val="24"/>
          <w:szCs w:val="24"/>
        </w:rPr>
        <w:t>from three</w:t>
      </w:r>
      <w:r w:rsidRPr="00A2048A">
        <w:rPr>
          <w:rFonts w:ascii="Arial" w:hAnsi="Arial" w:cs="Arial"/>
          <w:sz w:val="24"/>
          <w:szCs w:val="24"/>
        </w:rPr>
        <w:t xml:space="preserve"> organizations.</w:t>
      </w:r>
    </w:p>
    <w:p w:rsidR="00880DBA" w:rsidRPr="00A2048A" w:rsidRDefault="00880DBA" w:rsidP="003F673C">
      <w:pPr>
        <w:pStyle w:val="NoSpacing"/>
        <w:rPr>
          <w:rFonts w:ascii="Arial" w:hAnsi="Arial" w:cs="Arial"/>
          <w:sz w:val="24"/>
          <w:szCs w:val="24"/>
        </w:rPr>
      </w:pPr>
    </w:p>
    <w:p w:rsidR="00880DBA" w:rsidRPr="00A2048A" w:rsidRDefault="008A3F81" w:rsidP="003F673C">
      <w:pPr>
        <w:pStyle w:val="NoSpacing"/>
        <w:rPr>
          <w:rFonts w:ascii="Arial" w:hAnsi="Arial" w:cs="Arial"/>
          <w:sz w:val="24"/>
          <w:szCs w:val="24"/>
        </w:rPr>
      </w:pPr>
      <w:r>
        <w:rPr>
          <w:rFonts w:ascii="Arial" w:hAnsi="Arial" w:cs="Arial"/>
          <w:sz w:val="24"/>
          <w:szCs w:val="24"/>
        </w:rPr>
        <w:t xml:space="preserve">The Board </w:t>
      </w:r>
      <w:r w:rsidR="00880DBA" w:rsidRPr="00A2048A">
        <w:rPr>
          <w:rFonts w:ascii="Arial" w:hAnsi="Arial" w:cs="Arial"/>
          <w:sz w:val="24"/>
          <w:szCs w:val="24"/>
        </w:rPr>
        <w:t>held a members-only event, Ap</w:t>
      </w:r>
      <w:r w:rsidR="00AB35D6" w:rsidRPr="00A2048A">
        <w:rPr>
          <w:rFonts w:ascii="Arial" w:hAnsi="Arial" w:cs="Arial"/>
          <w:sz w:val="24"/>
          <w:szCs w:val="24"/>
        </w:rPr>
        <w:t>ple Sunday, on October 19, 2014 at the Centreville library. Apple Sunday featured a variety of sweets an</w:t>
      </w:r>
      <w:r w:rsidR="00B5006F">
        <w:rPr>
          <w:rFonts w:ascii="Arial" w:hAnsi="Arial" w:cs="Arial"/>
          <w:sz w:val="24"/>
          <w:szCs w:val="24"/>
        </w:rPr>
        <w:t>d treats made by Board members.</w:t>
      </w:r>
    </w:p>
    <w:p w:rsidR="003E1294" w:rsidRDefault="003E1294" w:rsidP="003F673C">
      <w:pPr>
        <w:pStyle w:val="NoSpacing"/>
        <w:rPr>
          <w:rFonts w:ascii="Arial" w:hAnsi="Arial" w:cs="Arial"/>
          <w:sz w:val="24"/>
          <w:szCs w:val="24"/>
        </w:rPr>
      </w:pPr>
    </w:p>
    <w:p w:rsidR="00B5006F" w:rsidRDefault="00B5006F" w:rsidP="003F673C">
      <w:pPr>
        <w:pStyle w:val="NoSpacing"/>
        <w:rPr>
          <w:rFonts w:ascii="Arial" w:hAnsi="Arial" w:cs="Arial"/>
          <w:sz w:val="24"/>
          <w:szCs w:val="24"/>
        </w:rPr>
      </w:pPr>
      <w:r>
        <w:rPr>
          <w:rFonts w:ascii="Arial" w:hAnsi="Arial" w:cs="Arial"/>
          <w:sz w:val="24"/>
          <w:szCs w:val="24"/>
        </w:rPr>
        <w:t>As of January 27, 2015, the Friends have raised $10,775. Expenses totaled $3,328, leaving a net balance of $7,447.</w:t>
      </w:r>
    </w:p>
    <w:p w:rsidR="00B5006F" w:rsidRPr="00A2048A" w:rsidRDefault="00B5006F" w:rsidP="003F673C">
      <w:pPr>
        <w:pStyle w:val="NoSpacing"/>
        <w:rPr>
          <w:rFonts w:ascii="Arial" w:hAnsi="Arial" w:cs="Arial"/>
          <w:sz w:val="24"/>
          <w:szCs w:val="24"/>
        </w:rPr>
      </w:pPr>
    </w:p>
    <w:p w:rsidR="003E1294" w:rsidRPr="008A3F81" w:rsidRDefault="003E1294" w:rsidP="003F673C">
      <w:pPr>
        <w:pStyle w:val="NoSpacing"/>
        <w:rPr>
          <w:rFonts w:ascii="Arial" w:hAnsi="Arial" w:cs="Arial"/>
          <w:b/>
          <w:sz w:val="24"/>
          <w:szCs w:val="24"/>
        </w:rPr>
      </w:pPr>
      <w:r w:rsidRPr="008A3F81">
        <w:rPr>
          <w:rFonts w:ascii="Arial" w:hAnsi="Arial" w:cs="Arial"/>
          <w:b/>
          <w:sz w:val="24"/>
          <w:szCs w:val="24"/>
        </w:rPr>
        <w:t>ACTIVITIES</w:t>
      </w:r>
      <w:r w:rsidR="009D65BB" w:rsidRPr="008A3F81">
        <w:rPr>
          <w:rFonts w:ascii="Arial" w:hAnsi="Arial" w:cs="Arial"/>
          <w:b/>
          <w:sz w:val="24"/>
          <w:szCs w:val="24"/>
        </w:rPr>
        <w:t xml:space="preserve"> and OUTREACH</w:t>
      </w:r>
    </w:p>
    <w:p w:rsidR="003F673C" w:rsidRPr="00A2048A" w:rsidRDefault="008A3F81" w:rsidP="003F673C">
      <w:pPr>
        <w:pStyle w:val="NoSpacing"/>
        <w:rPr>
          <w:rFonts w:ascii="Arial" w:hAnsi="Arial" w:cs="Arial"/>
          <w:sz w:val="24"/>
          <w:szCs w:val="24"/>
        </w:rPr>
      </w:pPr>
      <w:r>
        <w:rPr>
          <w:rFonts w:ascii="Arial" w:hAnsi="Arial" w:cs="Arial"/>
          <w:sz w:val="24"/>
          <w:szCs w:val="24"/>
        </w:rPr>
        <w:t>In its</w:t>
      </w:r>
      <w:r w:rsidR="001C2110" w:rsidRPr="00A2048A">
        <w:rPr>
          <w:rFonts w:ascii="Arial" w:hAnsi="Arial" w:cs="Arial"/>
          <w:sz w:val="24"/>
          <w:szCs w:val="24"/>
        </w:rPr>
        <w:t xml:space="preserve"> inaugural year t</w:t>
      </w:r>
      <w:r w:rsidR="009444D2" w:rsidRPr="00A2048A">
        <w:rPr>
          <w:rFonts w:ascii="Arial" w:hAnsi="Arial" w:cs="Arial"/>
          <w:sz w:val="24"/>
          <w:szCs w:val="24"/>
        </w:rPr>
        <w:t>he Friends</w:t>
      </w:r>
      <w:r w:rsidR="003F673C" w:rsidRPr="00A2048A">
        <w:rPr>
          <w:rFonts w:ascii="Arial" w:hAnsi="Arial" w:cs="Arial"/>
          <w:sz w:val="24"/>
          <w:szCs w:val="24"/>
        </w:rPr>
        <w:t xml:space="preserve"> have a</w:t>
      </w:r>
      <w:r w:rsidR="00B34E3E" w:rsidRPr="00A2048A">
        <w:rPr>
          <w:rFonts w:ascii="Arial" w:hAnsi="Arial" w:cs="Arial"/>
          <w:sz w:val="24"/>
          <w:szCs w:val="24"/>
        </w:rPr>
        <w:t>chieved a number of accomplishments</w:t>
      </w:r>
      <w:r w:rsidR="003F673C" w:rsidRPr="00A2048A">
        <w:rPr>
          <w:rFonts w:ascii="Arial" w:hAnsi="Arial" w:cs="Arial"/>
          <w:sz w:val="24"/>
          <w:szCs w:val="24"/>
        </w:rPr>
        <w:t>:</w:t>
      </w:r>
    </w:p>
    <w:p w:rsidR="003F673C" w:rsidRPr="00A2048A" w:rsidRDefault="00D574EA" w:rsidP="003F673C">
      <w:pPr>
        <w:pStyle w:val="NoSpacing"/>
        <w:numPr>
          <w:ilvl w:val="0"/>
          <w:numId w:val="2"/>
        </w:numPr>
        <w:rPr>
          <w:rFonts w:ascii="Arial" w:hAnsi="Arial" w:cs="Arial"/>
          <w:sz w:val="24"/>
          <w:szCs w:val="24"/>
        </w:rPr>
      </w:pPr>
      <w:r w:rsidRPr="00A2048A">
        <w:rPr>
          <w:rFonts w:ascii="Arial" w:hAnsi="Arial" w:cs="Arial"/>
          <w:sz w:val="24"/>
          <w:szCs w:val="24"/>
        </w:rPr>
        <w:t>Provided</w:t>
      </w:r>
      <w:r w:rsidR="003F673C" w:rsidRPr="00A2048A">
        <w:rPr>
          <w:rFonts w:ascii="Arial" w:hAnsi="Arial" w:cs="Arial"/>
          <w:sz w:val="24"/>
          <w:szCs w:val="24"/>
        </w:rPr>
        <w:t xml:space="preserve"> $1,200</w:t>
      </w:r>
      <w:r w:rsidRPr="00A2048A">
        <w:rPr>
          <w:rFonts w:ascii="Arial" w:hAnsi="Arial" w:cs="Arial"/>
          <w:sz w:val="24"/>
          <w:szCs w:val="24"/>
        </w:rPr>
        <w:t xml:space="preserve"> to match a grant from </w:t>
      </w:r>
      <w:r w:rsidR="003F673C" w:rsidRPr="00A2048A">
        <w:rPr>
          <w:rFonts w:ascii="Arial" w:hAnsi="Arial" w:cs="Arial"/>
          <w:sz w:val="24"/>
          <w:szCs w:val="24"/>
        </w:rPr>
        <w:t xml:space="preserve">the Queen Anne’s County </w:t>
      </w:r>
      <w:r w:rsidRPr="00A2048A">
        <w:rPr>
          <w:rFonts w:ascii="Arial" w:hAnsi="Arial" w:cs="Arial"/>
          <w:sz w:val="24"/>
          <w:szCs w:val="24"/>
        </w:rPr>
        <w:t xml:space="preserve">Arts Council for the library to host a monthly </w:t>
      </w:r>
      <w:r w:rsidR="003F673C" w:rsidRPr="00A2048A">
        <w:rPr>
          <w:rFonts w:ascii="Arial" w:hAnsi="Arial" w:cs="Arial"/>
          <w:sz w:val="24"/>
          <w:szCs w:val="24"/>
        </w:rPr>
        <w:t>children’s arts program</w:t>
      </w:r>
      <w:r w:rsidRPr="00A2048A">
        <w:rPr>
          <w:rFonts w:ascii="Arial" w:hAnsi="Arial" w:cs="Arial"/>
          <w:sz w:val="24"/>
          <w:szCs w:val="24"/>
        </w:rPr>
        <w:t xml:space="preserve"> in each library</w:t>
      </w:r>
      <w:r w:rsidR="00244791">
        <w:rPr>
          <w:rFonts w:ascii="Arial" w:hAnsi="Arial" w:cs="Arial"/>
          <w:sz w:val="24"/>
          <w:szCs w:val="24"/>
        </w:rPr>
        <w:t>;</w:t>
      </w:r>
    </w:p>
    <w:p w:rsidR="003F673C" w:rsidRPr="00A2048A" w:rsidRDefault="00880DBA" w:rsidP="003F673C">
      <w:pPr>
        <w:pStyle w:val="NoSpacing"/>
        <w:numPr>
          <w:ilvl w:val="0"/>
          <w:numId w:val="2"/>
        </w:numPr>
        <w:rPr>
          <w:rFonts w:ascii="Arial" w:hAnsi="Arial" w:cs="Arial"/>
          <w:sz w:val="24"/>
          <w:szCs w:val="24"/>
        </w:rPr>
      </w:pPr>
      <w:r w:rsidRPr="00A2048A">
        <w:rPr>
          <w:rFonts w:ascii="Arial" w:hAnsi="Arial" w:cs="Arial"/>
          <w:sz w:val="24"/>
          <w:szCs w:val="24"/>
        </w:rPr>
        <w:t>Provided funds to support Music n’ Motion with Tracey Eldridge</w:t>
      </w:r>
      <w:r w:rsidR="00B34E3E" w:rsidRPr="00A2048A">
        <w:rPr>
          <w:rFonts w:ascii="Arial" w:hAnsi="Arial" w:cs="Arial"/>
          <w:sz w:val="24"/>
          <w:szCs w:val="24"/>
        </w:rPr>
        <w:t xml:space="preserve"> at the Kent Island 25</w:t>
      </w:r>
      <w:r w:rsidR="00B34E3E" w:rsidRPr="00A2048A">
        <w:rPr>
          <w:rFonts w:ascii="Arial" w:hAnsi="Arial" w:cs="Arial"/>
          <w:sz w:val="24"/>
          <w:szCs w:val="24"/>
          <w:vertAlign w:val="superscript"/>
        </w:rPr>
        <w:t>th</w:t>
      </w:r>
      <w:r w:rsidR="00D574EA" w:rsidRPr="00A2048A">
        <w:rPr>
          <w:rFonts w:ascii="Arial" w:hAnsi="Arial" w:cs="Arial"/>
          <w:sz w:val="24"/>
          <w:szCs w:val="24"/>
        </w:rPr>
        <w:t xml:space="preserve"> anniversary c</w:t>
      </w:r>
      <w:r w:rsidR="00B34E3E" w:rsidRPr="00A2048A">
        <w:rPr>
          <w:rFonts w:ascii="Arial" w:hAnsi="Arial" w:cs="Arial"/>
          <w:sz w:val="24"/>
          <w:szCs w:val="24"/>
        </w:rPr>
        <w:t>elebration</w:t>
      </w:r>
      <w:r w:rsidRPr="00A2048A">
        <w:rPr>
          <w:rFonts w:ascii="Arial" w:hAnsi="Arial" w:cs="Arial"/>
          <w:sz w:val="24"/>
          <w:szCs w:val="24"/>
        </w:rPr>
        <w:t xml:space="preserve">. Mindy Schaffer won the raffle for a tote bag filled with </w:t>
      </w:r>
      <w:r w:rsidR="00244791">
        <w:rPr>
          <w:rFonts w:ascii="Arial" w:hAnsi="Arial" w:cs="Arial"/>
          <w:sz w:val="24"/>
          <w:szCs w:val="24"/>
        </w:rPr>
        <w:t>children books that raised $103;</w:t>
      </w:r>
    </w:p>
    <w:p w:rsidR="00EE3E35" w:rsidRPr="00A2048A" w:rsidRDefault="00EE3E35" w:rsidP="009D65BB">
      <w:pPr>
        <w:pStyle w:val="NoSpacing"/>
        <w:numPr>
          <w:ilvl w:val="0"/>
          <w:numId w:val="2"/>
        </w:numPr>
        <w:rPr>
          <w:rFonts w:ascii="Arial" w:hAnsi="Arial" w:cs="Arial"/>
          <w:sz w:val="24"/>
          <w:szCs w:val="24"/>
        </w:rPr>
      </w:pPr>
      <w:r w:rsidRPr="00A2048A">
        <w:rPr>
          <w:rFonts w:ascii="Arial" w:hAnsi="Arial" w:cs="Arial"/>
          <w:sz w:val="24"/>
          <w:szCs w:val="24"/>
        </w:rPr>
        <w:t>Raised awareness</w:t>
      </w:r>
      <w:r w:rsidR="00DA36D6" w:rsidRPr="00A2048A">
        <w:rPr>
          <w:rFonts w:ascii="Arial" w:hAnsi="Arial" w:cs="Arial"/>
          <w:sz w:val="24"/>
          <w:szCs w:val="24"/>
        </w:rPr>
        <w:t xml:space="preserve"> of the Friends</w:t>
      </w:r>
      <w:r w:rsidR="008A3F81">
        <w:rPr>
          <w:rFonts w:ascii="Arial" w:hAnsi="Arial" w:cs="Arial"/>
          <w:sz w:val="24"/>
          <w:szCs w:val="24"/>
        </w:rPr>
        <w:t xml:space="preserve"> and distributed brochures</w:t>
      </w:r>
      <w:r w:rsidR="00DA36D6" w:rsidRPr="00A2048A">
        <w:rPr>
          <w:rFonts w:ascii="Arial" w:hAnsi="Arial" w:cs="Arial"/>
          <w:sz w:val="24"/>
          <w:szCs w:val="24"/>
        </w:rPr>
        <w:t xml:space="preserve"> by having tables at</w:t>
      </w:r>
      <w:r w:rsidR="0089217F" w:rsidRPr="00A2048A">
        <w:rPr>
          <w:rFonts w:ascii="Arial" w:hAnsi="Arial" w:cs="Arial"/>
          <w:sz w:val="24"/>
          <w:szCs w:val="24"/>
        </w:rPr>
        <w:t xml:space="preserve"> </w:t>
      </w:r>
      <w:r w:rsidR="00251913" w:rsidRPr="00A2048A">
        <w:rPr>
          <w:rFonts w:ascii="Arial" w:hAnsi="Arial" w:cs="Arial"/>
          <w:sz w:val="24"/>
          <w:szCs w:val="24"/>
        </w:rPr>
        <w:t xml:space="preserve">Centreville Day, </w:t>
      </w:r>
      <w:r w:rsidR="00CF6474" w:rsidRPr="00A2048A">
        <w:rPr>
          <w:rFonts w:ascii="Arial" w:hAnsi="Arial" w:cs="Arial"/>
          <w:sz w:val="24"/>
          <w:szCs w:val="24"/>
        </w:rPr>
        <w:t xml:space="preserve">Delmarva Chicken Festival, </w:t>
      </w:r>
      <w:r w:rsidR="00251913" w:rsidRPr="00A2048A">
        <w:rPr>
          <w:rFonts w:ascii="Arial" w:hAnsi="Arial" w:cs="Arial"/>
          <w:sz w:val="24"/>
          <w:szCs w:val="24"/>
        </w:rPr>
        <w:t>Pet-a-Pa</w:t>
      </w:r>
      <w:r w:rsidRPr="00A2048A">
        <w:rPr>
          <w:rFonts w:ascii="Arial" w:hAnsi="Arial" w:cs="Arial"/>
          <w:sz w:val="24"/>
          <w:szCs w:val="24"/>
        </w:rPr>
        <w:t>looza, and the Kent Island and Centreville farmers markets</w:t>
      </w:r>
      <w:r w:rsidR="00244791">
        <w:rPr>
          <w:rFonts w:ascii="Arial" w:hAnsi="Arial" w:cs="Arial"/>
          <w:sz w:val="24"/>
          <w:szCs w:val="24"/>
        </w:rPr>
        <w:t>; and</w:t>
      </w:r>
    </w:p>
    <w:p w:rsidR="00DA36D6" w:rsidRPr="00A2048A" w:rsidRDefault="00DA36D6" w:rsidP="009D65BB">
      <w:pPr>
        <w:pStyle w:val="NoSpacing"/>
        <w:numPr>
          <w:ilvl w:val="0"/>
          <w:numId w:val="2"/>
        </w:numPr>
        <w:rPr>
          <w:rFonts w:ascii="Arial" w:hAnsi="Arial" w:cs="Arial"/>
          <w:sz w:val="24"/>
          <w:szCs w:val="24"/>
        </w:rPr>
      </w:pPr>
      <w:r w:rsidRPr="00A2048A">
        <w:rPr>
          <w:rFonts w:ascii="Arial" w:hAnsi="Arial" w:cs="Arial"/>
          <w:sz w:val="24"/>
          <w:szCs w:val="24"/>
        </w:rPr>
        <w:t>Provided $500 for the purchase of tee shirts for the 2015 Summer Reading Program, and up to</w:t>
      </w:r>
      <w:r w:rsidR="00244791">
        <w:rPr>
          <w:rFonts w:ascii="Arial" w:hAnsi="Arial" w:cs="Arial"/>
          <w:sz w:val="24"/>
          <w:szCs w:val="24"/>
        </w:rPr>
        <w:t xml:space="preserve"> $2,000 in additional support for</w:t>
      </w:r>
      <w:r w:rsidRPr="00A2048A">
        <w:rPr>
          <w:rFonts w:ascii="Arial" w:hAnsi="Arial" w:cs="Arial"/>
          <w:sz w:val="24"/>
          <w:szCs w:val="24"/>
        </w:rPr>
        <w:t xml:space="preserve"> the</w:t>
      </w:r>
      <w:r w:rsidR="00244791">
        <w:rPr>
          <w:rFonts w:ascii="Arial" w:hAnsi="Arial" w:cs="Arial"/>
          <w:sz w:val="24"/>
          <w:szCs w:val="24"/>
        </w:rPr>
        <w:t xml:space="preserve"> 2015</w:t>
      </w:r>
      <w:r w:rsidRPr="00A2048A">
        <w:rPr>
          <w:rFonts w:ascii="Arial" w:hAnsi="Arial" w:cs="Arial"/>
          <w:sz w:val="24"/>
          <w:szCs w:val="24"/>
        </w:rPr>
        <w:t xml:space="preserve"> Summer Reading Program</w:t>
      </w:r>
      <w:r w:rsidR="00244791">
        <w:rPr>
          <w:rFonts w:ascii="Arial" w:hAnsi="Arial" w:cs="Arial"/>
          <w:sz w:val="24"/>
          <w:szCs w:val="24"/>
        </w:rPr>
        <w:t>.</w:t>
      </w:r>
    </w:p>
    <w:p w:rsidR="00AF46F7" w:rsidRPr="00A2048A" w:rsidRDefault="00AF46F7" w:rsidP="00D46C98">
      <w:pPr>
        <w:pStyle w:val="NoSpacing"/>
        <w:rPr>
          <w:rFonts w:ascii="Arial" w:hAnsi="Arial" w:cs="Arial"/>
          <w:sz w:val="24"/>
          <w:szCs w:val="24"/>
        </w:rPr>
      </w:pPr>
    </w:p>
    <w:p w:rsidR="00EE3E35" w:rsidRDefault="002E3A05" w:rsidP="00D46C98">
      <w:pPr>
        <w:pStyle w:val="NoSpacing"/>
        <w:rPr>
          <w:rFonts w:ascii="Arial" w:hAnsi="Arial" w:cs="Arial"/>
          <w:sz w:val="24"/>
          <w:szCs w:val="24"/>
        </w:rPr>
      </w:pPr>
      <w:r>
        <w:rPr>
          <w:rFonts w:ascii="Arial" w:hAnsi="Arial" w:cs="Arial"/>
          <w:sz w:val="24"/>
          <w:szCs w:val="24"/>
        </w:rPr>
        <w:t>The Board</w:t>
      </w:r>
      <w:r w:rsidR="00705A9D" w:rsidRPr="00A2048A">
        <w:rPr>
          <w:rFonts w:ascii="Arial" w:hAnsi="Arial" w:cs="Arial"/>
          <w:sz w:val="24"/>
          <w:szCs w:val="24"/>
        </w:rPr>
        <w:t xml:space="preserve"> placed a number of articles about the Friends and its events in the</w:t>
      </w:r>
      <w:r w:rsidR="00D46C98" w:rsidRPr="00A2048A">
        <w:rPr>
          <w:rFonts w:ascii="Arial" w:hAnsi="Arial" w:cs="Arial"/>
          <w:sz w:val="24"/>
          <w:szCs w:val="24"/>
        </w:rPr>
        <w:t xml:space="preserve"> </w:t>
      </w:r>
      <w:r w:rsidR="00D46C98" w:rsidRPr="00A2048A">
        <w:rPr>
          <w:rFonts w:ascii="Arial" w:hAnsi="Arial" w:cs="Arial"/>
          <w:i/>
          <w:sz w:val="24"/>
          <w:szCs w:val="24"/>
        </w:rPr>
        <w:t>Queen Anne’s Chronicle</w:t>
      </w:r>
      <w:r w:rsidR="00D46C98" w:rsidRPr="00A2048A">
        <w:rPr>
          <w:rFonts w:ascii="Arial" w:hAnsi="Arial" w:cs="Arial"/>
          <w:sz w:val="24"/>
          <w:szCs w:val="24"/>
        </w:rPr>
        <w:t xml:space="preserve">, </w:t>
      </w:r>
      <w:r w:rsidR="00D46C98" w:rsidRPr="00A2048A">
        <w:rPr>
          <w:rFonts w:ascii="Arial" w:hAnsi="Arial" w:cs="Arial"/>
          <w:i/>
          <w:sz w:val="24"/>
          <w:szCs w:val="24"/>
        </w:rPr>
        <w:t>Record-Observer</w:t>
      </w:r>
      <w:r w:rsidR="00D46C98" w:rsidRPr="00A2048A">
        <w:rPr>
          <w:rFonts w:ascii="Arial" w:hAnsi="Arial" w:cs="Arial"/>
          <w:sz w:val="24"/>
          <w:szCs w:val="24"/>
        </w:rPr>
        <w:t xml:space="preserve">, </w:t>
      </w:r>
      <w:r w:rsidR="00705A9D" w:rsidRPr="00A2048A">
        <w:rPr>
          <w:rFonts w:ascii="Arial" w:hAnsi="Arial" w:cs="Arial"/>
          <w:i/>
          <w:sz w:val="24"/>
          <w:szCs w:val="24"/>
        </w:rPr>
        <w:t>Bay Times</w:t>
      </w:r>
      <w:r w:rsidR="00705A9D" w:rsidRPr="00A2048A">
        <w:rPr>
          <w:rFonts w:ascii="Arial" w:hAnsi="Arial" w:cs="Arial"/>
          <w:sz w:val="24"/>
          <w:szCs w:val="24"/>
        </w:rPr>
        <w:t xml:space="preserve">, </w:t>
      </w:r>
      <w:r w:rsidR="00F05260" w:rsidRPr="00A2048A">
        <w:rPr>
          <w:rFonts w:ascii="Arial" w:hAnsi="Arial" w:cs="Arial"/>
          <w:i/>
          <w:sz w:val="24"/>
          <w:szCs w:val="24"/>
        </w:rPr>
        <w:t>Attractions</w:t>
      </w:r>
      <w:r w:rsidR="00D46C98" w:rsidRPr="00A2048A">
        <w:rPr>
          <w:rFonts w:ascii="Arial" w:hAnsi="Arial" w:cs="Arial"/>
          <w:sz w:val="24"/>
          <w:szCs w:val="24"/>
        </w:rPr>
        <w:t xml:space="preserve">, </w:t>
      </w:r>
      <w:r w:rsidR="009008C2" w:rsidRPr="00A2048A">
        <w:rPr>
          <w:rFonts w:ascii="Arial" w:hAnsi="Arial" w:cs="Arial"/>
          <w:i/>
          <w:sz w:val="24"/>
          <w:szCs w:val="24"/>
        </w:rPr>
        <w:t xml:space="preserve">Tidewater Trader, </w:t>
      </w:r>
      <w:r w:rsidR="00DE6D1A" w:rsidRPr="00A2048A">
        <w:rPr>
          <w:rFonts w:ascii="Arial" w:hAnsi="Arial" w:cs="Arial"/>
          <w:i/>
          <w:sz w:val="24"/>
          <w:szCs w:val="24"/>
        </w:rPr>
        <w:t xml:space="preserve">Star Democrat </w:t>
      </w:r>
      <w:r w:rsidR="00705A9D" w:rsidRPr="00A2048A">
        <w:rPr>
          <w:rFonts w:ascii="Arial" w:hAnsi="Arial" w:cs="Arial"/>
          <w:sz w:val="24"/>
          <w:szCs w:val="24"/>
        </w:rPr>
        <w:t xml:space="preserve">and the </w:t>
      </w:r>
      <w:r w:rsidR="00705A9D" w:rsidRPr="00A2048A">
        <w:rPr>
          <w:rFonts w:ascii="Arial" w:hAnsi="Arial" w:cs="Arial"/>
          <w:i/>
          <w:sz w:val="24"/>
          <w:szCs w:val="24"/>
        </w:rPr>
        <w:t>Shore Update</w:t>
      </w:r>
      <w:r w:rsidR="00705A9D" w:rsidRPr="00A2048A">
        <w:rPr>
          <w:rFonts w:ascii="Arial" w:hAnsi="Arial" w:cs="Arial"/>
          <w:sz w:val="24"/>
          <w:szCs w:val="24"/>
        </w:rPr>
        <w:t>.</w:t>
      </w:r>
      <w:r>
        <w:rPr>
          <w:rFonts w:ascii="Arial" w:hAnsi="Arial" w:cs="Arial"/>
          <w:sz w:val="24"/>
          <w:szCs w:val="24"/>
        </w:rPr>
        <w:t xml:space="preserve"> Board members</w:t>
      </w:r>
      <w:r w:rsidR="00DE6D1A" w:rsidRPr="00A2048A">
        <w:rPr>
          <w:rFonts w:ascii="Arial" w:hAnsi="Arial" w:cs="Arial"/>
          <w:sz w:val="24"/>
          <w:szCs w:val="24"/>
        </w:rPr>
        <w:t xml:space="preserve"> have posted messages about upcoming events</w:t>
      </w:r>
      <w:r w:rsidR="00244791">
        <w:rPr>
          <w:rFonts w:ascii="Arial" w:hAnsi="Arial" w:cs="Arial"/>
          <w:sz w:val="24"/>
          <w:szCs w:val="24"/>
        </w:rPr>
        <w:t xml:space="preserve"> and activities</w:t>
      </w:r>
      <w:r w:rsidR="00DE6D1A" w:rsidRPr="00A2048A">
        <w:rPr>
          <w:rFonts w:ascii="Arial" w:hAnsi="Arial" w:cs="Arial"/>
          <w:sz w:val="24"/>
          <w:szCs w:val="24"/>
        </w:rPr>
        <w:t xml:space="preserve"> on several online bull</w:t>
      </w:r>
      <w:r w:rsidR="003B2ABB" w:rsidRPr="00A2048A">
        <w:rPr>
          <w:rFonts w:ascii="Arial" w:hAnsi="Arial" w:cs="Arial"/>
          <w:sz w:val="24"/>
          <w:szCs w:val="24"/>
        </w:rPr>
        <w:t>etin boards</w:t>
      </w:r>
      <w:r w:rsidR="00244791">
        <w:rPr>
          <w:rFonts w:ascii="Arial" w:hAnsi="Arial" w:cs="Arial"/>
          <w:sz w:val="24"/>
          <w:szCs w:val="24"/>
        </w:rPr>
        <w:t>, news groups,</w:t>
      </w:r>
      <w:r w:rsidR="003B2ABB" w:rsidRPr="00A2048A">
        <w:rPr>
          <w:rFonts w:ascii="Arial" w:hAnsi="Arial" w:cs="Arial"/>
          <w:sz w:val="24"/>
          <w:szCs w:val="24"/>
        </w:rPr>
        <w:t xml:space="preserve"> Facebook groups</w:t>
      </w:r>
      <w:r w:rsidR="00244791">
        <w:rPr>
          <w:rFonts w:ascii="Arial" w:hAnsi="Arial" w:cs="Arial"/>
          <w:sz w:val="24"/>
          <w:szCs w:val="24"/>
        </w:rPr>
        <w:t>, and the</w:t>
      </w:r>
      <w:r w:rsidR="003B2ABB" w:rsidRPr="00A2048A">
        <w:rPr>
          <w:rFonts w:ascii="Arial" w:hAnsi="Arial" w:cs="Arial"/>
          <w:sz w:val="24"/>
          <w:szCs w:val="24"/>
        </w:rPr>
        <w:t xml:space="preserve"> Symphony Village</w:t>
      </w:r>
      <w:r w:rsidR="00244791">
        <w:rPr>
          <w:rFonts w:ascii="Arial" w:hAnsi="Arial" w:cs="Arial"/>
          <w:sz w:val="24"/>
          <w:szCs w:val="24"/>
        </w:rPr>
        <w:t xml:space="preserve"> online</w:t>
      </w:r>
      <w:r w:rsidR="003B2ABB" w:rsidRPr="00A2048A">
        <w:rPr>
          <w:rFonts w:ascii="Arial" w:hAnsi="Arial" w:cs="Arial"/>
          <w:sz w:val="24"/>
          <w:szCs w:val="24"/>
        </w:rPr>
        <w:t xml:space="preserve"> newsletter.</w:t>
      </w:r>
    </w:p>
    <w:p w:rsidR="00880DBA" w:rsidRPr="00A2048A" w:rsidRDefault="00880DBA" w:rsidP="003F673C">
      <w:pPr>
        <w:pStyle w:val="NoSpacing"/>
        <w:rPr>
          <w:rFonts w:ascii="Arial" w:hAnsi="Arial" w:cs="Arial"/>
          <w:sz w:val="24"/>
          <w:szCs w:val="24"/>
        </w:rPr>
      </w:pPr>
    </w:p>
    <w:p w:rsidR="00251913" w:rsidRPr="008A3F81" w:rsidRDefault="009D65BB" w:rsidP="003F673C">
      <w:pPr>
        <w:pStyle w:val="NoSpacing"/>
        <w:rPr>
          <w:rFonts w:ascii="Arial" w:hAnsi="Arial" w:cs="Arial"/>
          <w:b/>
          <w:sz w:val="24"/>
          <w:szCs w:val="24"/>
        </w:rPr>
      </w:pPr>
      <w:r w:rsidRPr="008A3F81">
        <w:rPr>
          <w:rFonts w:ascii="Arial" w:hAnsi="Arial" w:cs="Arial"/>
          <w:b/>
          <w:sz w:val="24"/>
          <w:szCs w:val="24"/>
        </w:rPr>
        <w:t>BOOK SALE</w:t>
      </w:r>
    </w:p>
    <w:p w:rsidR="009D65BB" w:rsidRPr="00A2048A" w:rsidRDefault="009D65BB" w:rsidP="003F673C">
      <w:pPr>
        <w:pStyle w:val="NoSpacing"/>
        <w:rPr>
          <w:rFonts w:ascii="Arial" w:hAnsi="Arial" w:cs="Arial"/>
          <w:sz w:val="24"/>
          <w:szCs w:val="24"/>
        </w:rPr>
      </w:pPr>
      <w:r w:rsidRPr="00A2048A">
        <w:rPr>
          <w:rFonts w:ascii="Arial" w:hAnsi="Arial" w:cs="Arial"/>
          <w:sz w:val="24"/>
          <w:szCs w:val="24"/>
        </w:rPr>
        <w:t>Book sales of hardbacks, paperbacks, DVDs, talking books, and other materials are a common way for Friends groups to raise funds for the library. The Frie</w:t>
      </w:r>
      <w:r w:rsidR="008A3F81">
        <w:rPr>
          <w:rFonts w:ascii="Arial" w:hAnsi="Arial" w:cs="Arial"/>
          <w:sz w:val="24"/>
          <w:szCs w:val="24"/>
        </w:rPr>
        <w:t>nds held two major book sales on</w:t>
      </w:r>
      <w:r w:rsidRPr="00A2048A">
        <w:rPr>
          <w:rFonts w:ascii="Arial" w:hAnsi="Arial" w:cs="Arial"/>
          <w:sz w:val="24"/>
          <w:szCs w:val="24"/>
        </w:rPr>
        <w:t xml:space="preserve"> August</w:t>
      </w:r>
      <w:r w:rsidR="008A3F81">
        <w:rPr>
          <w:rFonts w:ascii="Arial" w:hAnsi="Arial" w:cs="Arial"/>
          <w:sz w:val="24"/>
          <w:szCs w:val="24"/>
        </w:rPr>
        <w:t xml:space="preserve"> </w:t>
      </w:r>
      <w:r w:rsidR="00265A7A">
        <w:rPr>
          <w:rFonts w:ascii="Arial" w:hAnsi="Arial" w:cs="Arial"/>
          <w:sz w:val="24"/>
          <w:szCs w:val="24"/>
        </w:rPr>
        <w:t>23, 2014</w:t>
      </w:r>
      <w:r w:rsidRPr="00A2048A">
        <w:rPr>
          <w:rFonts w:ascii="Arial" w:hAnsi="Arial" w:cs="Arial"/>
          <w:sz w:val="24"/>
          <w:szCs w:val="24"/>
        </w:rPr>
        <w:t xml:space="preserve"> and December</w:t>
      </w:r>
      <w:r w:rsidR="00265A7A">
        <w:rPr>
          <w:rFonts w:ascii="Arial" w:hAnsi="Arial" w:cs="Arial"/>
          <w:sz w:val="24"/>
          <w:szCs w:val="24"/>
        </w:rPr>
        <w:t xml:space="preserve"> 6, 2014</w:t>
      </w:r>
      <w:r w:rsidRPr="00A2048A">
        <w:rPr>
          <w:rFonts w:ascii="Arial" w:hAnsi="Arial" w:cs="Arial"/>
          <w:sz w:val="24"/>
          <w:szCs w:val="24"/>
        </w:rPr>
        <w:t xml:space="preserve"> </w:t>
      </w:r>
      <w:r w:rsidR="00265A7A">
        <w:rPr>
          <w:rFonts w:ascii="Arial" w:hAnsi="Arial" w:cs="Arial"/>
          <w:sz w:val="24"/>
          <w:szCs w:val="24"/>
        </w:rPr>
        <w:t xml:space="preserve">at each library </w:t>
      </w:r>
      <w:r w:rsidRPr="00A2048A">
        <w:rPr>
          <w:rFonts w:ascii="Arial" w:hAnsi="Arial" w:cs="Arial"/>
          <w:sz w:val="24"/>
          <w:szCs w:val="24"/>
        </w:rPr>
        <w:t>and raised over $1,70</w:t>
      </w:r>
      <w:r w:rsidR="00705A9D" w:rsidRPr="00A2048A">
        <w:rPr>
          <w:rFonts w:ascii="Arial" w:hAnsi="Arial" w:cs="Arial"/>
          <w:sz w:val="24"/>
          <w:szCs w:val="24"/>
        </w:rPr>
        <w:t>0</w:t>
      </w:r>
      <w:r w:rsidR="00265A7A">
        <w:rPr>
          <w:rFonts w:ascii="Arial" w:hAnsi="Arial" w:cs="Arial"/>
          <w:sz w:val="24"/>
          <w:szCs w:val="24"/>
        </w:rPr>
        <w:t xml:space="preserve"> in those</w:t>
      </w:r>
      <w:r w:rsidR="00244791">
        <w:rPr>
          <w:rFonts w:ascii="Arial" w:hAnsi="Arial" w:cs="Arial"/>
          <w:sz w:val="24"/>
          <w:szCs w:val="24"/>
        </w:rPr>
        <w:t xml:space="preserve"> sales</w:t>
      </w:r>
      <w:r w:rsidR="00705A9D" w:rsidRPr="00A2048A">
        <w:rPr>
          <w:rFonts w:ascii="Arial" w:hAnsi="Arial" w:cs="Arial"/>
          <w:sz w:val="24"/>
          <w:szCs w:val="24"/>
        </w:rPr>
        <w:t>. As of</w:t>
      </w:r>
      <w:r w:rsidRPr="00A2048A">
        <w:rPr>
          <w:rFonts w:ascii="Arial" w:hAnsi="Arial" w:cs="Arial"/>
          <w:sz w:val="24"/>
          <w:szCs w:val="24"/>
        </w:rPr>
        <w:t xml:space="preserve"> July 1</w:t>
      </w:r>
      <w:r w:rsidRPr="00A2048A">
        <w:rPr>
          <w:rFonts w:ascii="Arial" w:hAnsi="Arial" w:cs="Arial"/>
          <w:sz w:val="24"/>
          <w:szCs w:val="24"/>
          <w:vertAlign w:val="superscript"/>
        </w:rPr>
        <w:t>st</w:t>
      </w:r>
      <w:r w:rsidRPr="00A2048A">
        <w:rPr>
          <w:rFonts w:ascii="Arial" w:hAnsi="Arial" w:cs="Arial"/>
          <w:sz w:val="24"/>
          <w:szCs w:val="24"/>
        </w:rPr>
        <w:t xml:space="preserve">, the Friends assumed responsibility for the on-going book sale in the lobby of each library. </w:t>
      </w:r>
      <w:r w:rsidR="00265A7A">
        <w:rPr>
          <w:rFonts w:ascii="Arial" w:hAnsi="Arial" w:cs="Arial"/>
          <w:sz w:val="24"/>
          <w:szCs w:val="24"/>
        </w:rPr>
        <w:t xml:space="preserve">The library installed permanent bookshelves to hold the books and other materials for sale. </w:t>
      </w:r>
      <w:r w:rsidRPr="00A2048A">
        <w:rPr>
          <w:rFonts w:ascii="Arial" w:hAnsi="Arial" w:cs="Arial"/>
          <w:sz w:val="24"/>
          <w:szCs w:val="24"/>
        </w:rPr>
        <w:t>In its first six months, the Friends raised over $1,300</w:t>
      </w:r>
      <w:r w:rsidR="00AF46F7" w:rsidRPr="00A2048A">
        <w:rPr>
          <w:rFonts w:ascii="Arial" w:hAnsi="Arial" w:cs="Arial"/>
          <w:sz w:val="24"/>
          <w:szCs w:val="24"/>
        </w:rPr>
        <w:t xml:space="preserve"> from the</w:t>
      </w:r>
      <w:r w:rsidR="00265A7A">
        <w:rPr>
          <w:rFonts w:ascii="Arial" w:hAnsi="Arial" w:cs="Arial"/>
          <w:sz w:val="24"/>
          <w:szCs w:val="24"/>
        </w:rPr>
        <w:t xml:space="preserve"> two</w:t>
      </w:r>
      <w:r w:rsidR="00AF46F7" w:rsidRPr="00A2048A">
        <w:rPr>
          <w:rFonts w:ascii="Arial" w:hAnsi="Arial" w:cs="Arial"/>
          <w:sz w:val="24"/>
          <w:szCs w:val="24"/>
        </w:rPr>
        <w:t xml:space="preserve"> lobby book sales</w:t>
      </w:r>
      <w:r w:rsidRPr="00A2048A">
        <w:rPr>
          <w:rFonts w:ascii="Arial" w:hAnsi="Arial" w:cs="Arial"/>
          <w:sz w:val="24"/>
          <w:szCs w:val="24"/>
        </w:rPr>
        <w:t>.</w:t>
      </w:r>
    </w:p>
    <w:p w:rsidR="00880DBA" w:rsidRPr="00A2048A" w:rsidRDefault="00880DBA" w:rsidP="003F673C">
      <w:pPr>
        <w:pStyle w:val="NoSpacing"/>
        <w:rPr>
          <w:rFonts w:ascii="Arial" w:hAnsi="Arial" w:cs="Arial"/>
          <w:sz w:val="24"/>
          <w:szCs w:val="24"/>
        </w:rPr>
      </w:pPr>
    </w:p>
    <w:p w:rsidR="00AF46F7" w:rsidRPr="00A2048A" w:rsidRDefault="00AF46F7" w:rsidP="003F673C">
      <w:pPr>
        <w:pStyle w:val="NoSpacing"/>
        <w:rPr>
          <w:rFonts w:ascii="Arial" w:hAnsi="Arial" w:cs="Arial"/>
          <w:sz w:val="24"/>
          <w:szCs w:val="24"/>
        </w:rPr>
      </w:pPr>
      <w:r w:rsidRPr="00A2048A">
        <w:rPr>
          <w:rFonts w:ascii="Arial" w:hAnsi="Arial" w:cs="Arial"/>
          <w:sz w:val="24"/>
          <w:szCs w:val="24"/>
        </w:rPr>
        <w:t>Books are mainly donated by library users and may be</w:t>
      </w:r>
      <w:r w:rsidR="00244791">
        <w:rPr>
          <w:rFonts w:ascii="Arial" w:hAnsi="Arial" w:cs="Arial"/>
          <w:sz w:val="24"/>
          <w:szCs w:val="24"/>
        </w:rPr>
        <w:t xml:space="preserve"> tax deductible</w:t>
      </w:r>
      <w:r w:rsidR="00265A7A">
        <w:rPr>
          <w:rFonts w:ascii="Arial" w:hAnsi="Arial" w:cs="Arial"/>
          <w:sz w:val="24"/>
          <w:szCs w:val="24"/>
        </w:rPr>
        <w:t xml:space="preserve"> to the person who donated the items</w:t>
      </w:r>
      <w:r w:rsidR="00244791">
        <w:rPr>
          <w:rFonts w:ascii="Arial" w:hAnsi="Arial" w:cs="Arial"/>
          <w:sz w:val="24"/>
          <w:szCs w:val="24"/>
        </w:rPr>
        <w:t>. The Friends have</w:t>
      </w:r>
      <w:r w:rsidRPr="00A2048A">
        <w:rPr>
          <w:rFonts w:ascii="Arial" w:hAnsi="Arial" w:cs="Arial"/>
          <w:sz w:val="24"/>
          <w:szCs w:val="24"/>
        </w:rPr>
        <w:t xml:space="preserve"> developed a gift acceptance form for such donations. </w:t>
      </w:r>
      <w:r w:rsidR="00880DBA" w:rsidRPr="00A2048A">
        <w:rPr>
          <w:rFonts w:ascii="Arial" w:hAnsi="Arial" w:cs="Arial"/>
          <w:sz w:val="24"/>
          <w:szCs w:val="24"/>
        </w:rPr>
        <w:t>Martha Lostrom, a Friend member and President of In Print Communications, Inc., invited Board members to the Books for International Goodwill (B.I.G.) warehouse</w:t>
      </w:r>
      <w:r w:rsidR="00265A7A">
        <w:rPr>
          <w:rFonts w:ascii="Arial" w:hAnsi="Arial" w:cs="Arial"/>
          <w:sz w:val="24"/>
          <w:szCs w:val="24"/>
        </w:rPr>
        <w:t xml:space="preserve"> in Annapolis</w:t>
      </w:r>
      <w:r w:rsidR="00880DBA" w:rsidRPr="00A2048A">
        <w:rPr>
          <w:rFonts w:ascii="Arial" w:hAnsi="Arial" w:cs="Arial"/>
          <w:sz w:val="24"/>
          <w:szCs w:val="24"/>
        </w:rPr>
        <w:t xml:space="preserve"> to select books</w:t>
      </w:r>
      <w:r w:rsidRPr="00A2048A">
        <w:rPr>
          <w:rFonts w:ascii="Arial" w:hAnsi="Arial" w:cs="Arial"/>
          <w:sz w:val="24"/>
          <w:szCs w:val="24"/>
        </w:rPr>
        <w:t xml:space="preserve"> at no cost for</w:t>
      </w:r>
      <w:r w:rsidR="00705A9D" w:rsidRPr="00A2048A">
        <w:rPr>
          <w:rFonts w:ascii="Arial" w:hAnsi="Arial" w:cs="Arial"/>
          <w:sz w:val="24"/>
          <w:szCs w:val="24"/>
        </w:rPr>
        <w:t xml:space="preserve"> Friends</w:t>
      </w:r>
      <w:r w:rsidR="00880DBA" w:rsidRPr="00A2048A">
        <w:rPr>
          <w:rFonts w:ascii="Arial" w:hAnsi="Arial" w:cs="Arial"/>
          <w:sz w:val="24"/>
          <w:szCs w:val="24"/>
        </w:rPr>
        <w:t xml:space="preserve"> book sales. </w:t>
      </w:r>
    </w:p>
    <w:p w:rsidR="00AF46F7" w:rsidRPr="00A2048A" w:rsidRDefault="00AF46F7" w:rsidP="003F673C">
      <w:pPr>
        <w:pStyle w:val="NoSpacing"/>
        <w:rPr>
          <w:rFonts w:ascii="Arial" w:hAnsi="Arial" w:cs="Arial"/>
          <w:sz w:val="24"/>
          <w:szCs w:val="24"/>
        </w:rPr>
      </w:pPr>
    </w:p>
    <w:p w:rsidR="00880DBA" w:rsidRPr="00A2048A" w:rsidRDefault="00265A7A" w:rsidP="003F673C">
      <w:pPr>
        <w:pStyle w:val="NoSpacing"/>
        <w:rPr>
          <w:rFonts w:ascii="Arial" w:hAnsi="Arial" w:cs="Arial"/>
          <w:sz w:val="24"/>
          <w:szCs w:val="24"/>
        </w:rPr>
      </w:pPr>
      <w:r>
        <w:rPr>
          <w:rFonts w:ascii="Arial" w:hAnsi="Arial" w:cs="Arial"/>
          <w:sz w:val="24"/>
          <w:szCs w:val="24"/>
        </w:rPr>
        <w:t>I</w:t>
      </w:r>
      <w:r w:rsidR="00880DBA" w:rsidRPr="00A2048A">
        <w:rPr>
          <w:rFonts w:ascii="Arial" w:hAnsi="Arial" w:cs="Arial"/>
          <w:sz w:val="24"/>
          <w:szCs w:val="24"/>
        </w:rPr>
        <w:t>f books</w:t>
      </w:r>
      <w:r>
        <w:rPr>
          <w:rFonts w:ascii="Arial" w:hAnsi="Arial" w:cs="Arial"/>
          <w:sz w:val="24"/>
          <w:szCs w:val="24"/>
        </w:rPr>
        <w:t xml:space="preserve"> and other materials</w:t>
      </w:r>
      <w:r w:rsidR="00880DBA" w:rsidRPr="00A2048A">
        <w:rPr>
          <w:rFonts w:ascii="Arial" w:hAnsi="Arial" w:cs="Arial"/>
          <w:sz w:val="24"/>
          <w:szCs w:val="24"/>
        </w:rPr>
        <w:t xml:space="preserve"> are not sold after one mont</w:t>
      </w:r>
      <w:r>
        <w:rPr>
          <w:rFonts w:ascii="Arial" w:hAnsi="Arial" w:cs="Arial"/>
          <w:sz w:val="24"/>
          <w:szCs w:val="24"/>
        </w:rPr>
        <w:t>h, Board members</w:t>
      </w:r>
      <w:r w:rsidR="00880DBA" w:rsidRPr="00A2048A">
        <w:rPr>
          <w:rFonts w:ascii="Arial" w:hAnsi="Arial" w:cs="Arial"/>
          <w:sz w:val="24"/>
          <w:szCs w:val="24"/>
        </w:rPr>
        <w:t xml:space="preserve"> have taken them to B.I.G. and given others to </w:t>
      </w:r>
      <w:r w:rsidR="004340A2" w:rsidRPr="00A2048A">
        <w:rPr>
          <w:rFonts w:ascii="Arial" w:hAnsi="Arial" w:cs="Arial"/>
          <w:sz w:val="24"/>
          <w:szCs w:val="24"/>
        </w:rPr>
        <w:t xml:space="preserve">Better World Books and </w:t>
      </w:r>
      <w:r w:rsidR="00AF46F7" w:rsidRPr="00A2048A">
        <w:rPr>
          <w:rFonts w:ascii="Arial" w:hAnsi="Arial" w:cs="Arial"/>
          <w:sz w:val="24"/>
          <w:szCs w:val="24"/>
        </w:rPr>
        <w:t xml:space="preserve">to </w:t>
      </w:r>
      <w:r w:rsidR="00880DBA" w:rsidRPr="00A2048A">
        <w:rPr>
          <w:rFonts w:ascii="Arial" w:hAnsi="Arial" w:cs="Arial"/>
          <w:sz w:val="24"/>
          <w:szCs w:val="24"/>
        </w:rPr>
        <w:t xml:space="preserve">St. Luke’s Chapel in </w:t>
      </w:r>
      <w:r w:rsidR="00880DBA" w:rsidRPr="00A2048A">
        <w:rPr>
          <w:rFonts w:ascii="Arial" w:hAnsi="Arial" w:cs="Arial"/>
          <w:sz w:val="24"/>
          <w:szCs w:val="24"/>
        </w:rPr>
        <w:lastRenderedPageBreak/>
        <w:t>Qu</w:t>
      </w:r>
      <w:r w:rsidR="00DA36D6" w:rsidRPr="00A2048A">
        <w:rPr>
          <w:rFonts w:ascii="Arial" w:hAnsi="Arial" w:cs="Arial"/>
          <w:sz w:val="24"/>
          <w:szCs w:val="24"/>
        </w:rPr>
        <w:t>eenstown for their book sales.</w:t>
      </w:r>
      <w:r w:rsidR="00880DBA" w:rsidRPr="00A2048A">
        <w:rPr>
          <w:rFonts w:ascii="Arial" w:hAnsi="Arial" w:cs="Arial"/>
          <w:sz w:val="24"/>
          <w:szCs w:val="24"/>
        </w:rPr>
        <w:t xml:space="preserve"> </w:t>
      </w:r>
      <w:r>
        <w:rPr>
          <w:rFonts w:ascii="Arial" w:hAnsi="Arial" w:cs="Arial"/>
          <w:sz w:val="24"/>
          <w:szCs w:val="24"/>
        </w:rPr>
        <w:t>As appropriate, the Board</w:t>
      </w:r>
      <w:r w:rsidR="00DA36D6" w:rsidRPr="00A2048A">
        <w:rPr>
          <w:rFonts w:ascii="Arial" w:hAnsi="Arial" w:cs="Arial"/>
          <w:sz w:val="24"/>
          <w:szCs w:val="24"/>
        </w:rPr>
        <w:t xml:space="preserve"> will also donate unsold books to local nursing homes, senior centers, Head Start, hospice programs, etc. </w:t>
      </w:r>
    </w:p>
    <w:p w:rsidR="00394B77" w:rsidRPr="00A2048A" w:rsidRDefault="00394B77" w:rsidP="003F673C">
      <w:pPr>
        <w:pStyle w:val="NoSpacing"/>
        <w:rPr>
          <w:rFonts w:ascii="Arial" w:hAnsi="Arial" w:cs="Arial"/>
          <w:sz w:val="24"/>
          <w:szCs w:val="24"/>
        </w:rPr>
      </w:pPr>
    </w:p>
    <w:p w:rsidR="009D65BB" w:rsidRPr="002E3A05" w:rsidRDefault="00F56564" w:rsidP="003F673C">
      <w:pPr>
        <w:pStyle w:val="NoSpacing"/>
        <w:rPr>
          <w:rFonts w:ascii="Arial" w:hAnsi="Arial" w:cs="Arial"/>
          <w:b/>
          <w:sz w:val="24"/>
          <w:szCs w:val="24"/>
        </w:rPr>
      </w:pPr>
      <w:r>
        <w:rPr>
          <w:rFonts w:ascii="Arial" w:hAnsi="Arial" w:cs="Arial"/>
          <w:b/>
          <w:sz w:val="24"/>
          <w:szCs w:val="24"/>
        </w:rPr>
        <w:t>MEMBERS AS OF JANUARY 27</w:t>
      </w:r>
      <w:r w:rsidR="00296DCA" w:rsidRPr="002E3A05">
        <w:rPr>
          <w:rFonts w:ascii="Arial" w:hAnsi="Arial" w:cs="Arial"/>
          <w:b/>
          <w:sz w:val="24"/>
          <w:szCs w:val="24"/>
        </w:rPr>
        <w:t>, 2015</w:t>
      </w:r>
    </w:p>
    <w:tbl>
      <w:tblPr>
        <w:tblStyle w:val="TableGrid"/>
        <w:tblW w:w="0" w:type="auto"/>
        <w:tblLook w:val="04A0" w:firstRow="1" w:lastRow="0" w:firstColumn="1" w:lastColumn="0" w:noHBand="0" w:noVBand="1"/>
      </w:tblPr>
      <w:tblGrid>
        <w:gridCol w:w="4675"/>
        <w:gridCol w:w="4675"/>
      </w:tblGrid>
      <w:tr w:rsidR="00546C2D" w:rsidRPr="00546C2D" w:rsidTr="002603B4">
        <w:trPr>
          <w:trHeight w:val="288"/>
        </w:trPr>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Abbott, Eileen</w:t>
            </w:r>
          </w:p>
        </w:tc>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Labs, Roy</w:t>
            </w:r>
          </w:p>
        </w:tc>
      </w:tr>
      <w:tr w:rsidR="00546C2D" w:rsidRPr="00546C2D" w:rsidTr="002603B4">
        <w:trPr>
          <w:trHeight w:val="288"/>
        </w:trPr>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Anonymous</w:t>
            </w:r>
          </w:p>
        </w:tc>
        <w:tc>
          <w:tcPr>
            <w:tcW w:w="4675" w:type="dxa"/>
            <w:noWrap/>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Lins, Susan</w:t>
            </w:r>
          </w:p>
        </w:tc>
      </w:tr>
      <w:tr w:rsidR="00546C2D" w:rsidRPr="00546C2D" w:rsidTr="002603B4">
        <w:trPr>
          <w:trHeight w:val="288"/>
        </w:trPr>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Armiger, Linda L.</w:t>
            </w:r>
          </w:p>
        </w:tc>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Long, Sr., Paul and May</w:t>
            </w:r>
          </w:p>
        </w:tc>
      </w:tr>
      <w:tr w:rsidR="00546C2D" w:rsidRPr="00546C2D" w:rsidTr="002603B4">
        <w:trPr>
          <w:trHeight w:val="288"/>
        </w:trPr>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Armstrong, Lou and Carolyn</w:t>
            </w:r>
          </w:p>
        </w:tc>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Lostrom, Martha</w:t>
            </w:r>
          </w:p>
        </w:tc>
      </w:tr>
      <w:tr w:rsidR="00546C2D" w:rsidRPr="00546C2D" w:rsidTr="002603B4">
        <w:trPr>
          <w:trHeight w:val="288"/>
        </w:trPr>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Bedell, Barbara</w:t>
            </w:r>
          </w:p>
        </w:tc>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Malaro, Jim and Marie</w:t>
            </w:r>
          </w:p>
        </w:tc>
      </w:tr>
      <w:tr w:rsidR="00546C2D" w:rsidRPr="00546C2D" w:rsidTr="002603B4">
        <w:trPr>
          <w:trHeight w:val="288"/>
        </w:trPr>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Blume, Linda</w:t>
            </w:r>
          </w:p>
        </w:tc>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Mandycz, Debbie</w:t>
            </w:r>
          </w:p>
        </w:tc>
      </w:tr>
      <w:tr w:rsidR="00546C2D" w:rsidRPr="00546C2D" w:rsidTr="002603B4">
        <w:trPr>
          <w:trHeight w:val="288"/>
        </w:trPr>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Bordley, Marcella H.</w:t>
            </w:r>
          </w:p>
        </w:tc>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Moore, Jean</w:t>
            </w:r>
          </w:p>
        </w:tc>
      </w:tr>
      <w:tr w:rsidR="00546C2D" w:rsidRPr="00546C2D" w:rsidTr="002603B4">
        <w:trPr>
          <w:trHeight w:val="288"/>
        </w:trPr>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Bovis, Marianne</w:t>
            </w:r>
          </w:p>
        </w:tc>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Morris, Virginia</w:t>
            </w:r>
          </w:p>
        </w:tc>
      </w:tr>
      <w:tr w:rsidR="00546C2D" w:rsidRPr="00546C2D" w:rsidTr="002603B4">
        <w:trPr>
          <w:trHeight w:val="288"/>
        </w:trPr>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Brown, Judy</w:t>
            </w:r>
          </w:p>
        </w:tc>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Norton, Chloe</w:t>
            </w:r>
          </w:p>
        </w:tc>
      </w:tr>
      <w:tr w:rsidR="00546C2D" w:rsidRPr="00546C2D" w:rsidTr="002603B4">
        <w:trPr>
          <w:trHeight w:val="288"/>
        </w:trPr>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Callahan, Trippe, Blanca, Augie, and Sasha</w:t>
            </w:r>
          </w:p>
        </w:tc>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Oburgh, Diana</w:t>
            </w:r>
          </w:p>
        </w:tc>
      </w:tr>
      <w:tr w:rsidR="00546C2D" w:rsidRPr="00546C2D" w:rsidTr="002603B4">
        <w:trPr>
          <w:trHeight w:val="288"/>
        </w:trPr>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Campbell, Mary</w:t>
            </w:r>
          </w:p>
        </w:tc>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Parker, James</w:t>
            </w:r>
          </w:p>
        </w:tc>
      </w:tr>
      <w:tr w:rsidR="00546C2D" w:rsidRPr="00546C2D" w:rsidTr="002603B4">
        <w:trPr>
          <w:trHeight w:val="288"/>
        </w:trPr>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Collins, Dottie</w:t>
            </w:r>
          </w:p>
        </w:tc>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Pironis, Kristen and Michael Cash</w:t>
            </w:r>
          </w:p>
        </w:tc>
      </w:tr>
      <w:tr w:rsidR="00546C2D" w:rsidRPr="00546C2D" w:rsidTr="002603B4">
        <w:trPr>
          <w:trHeight w:val="288"/>
        </w:trPr>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Cullom, Ray and Maribeth</w:t>
            </w:r>
          </w:p>
        </w:tc>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Kent Island American Legion Post 278</w:t>
            </w:r>
          </w:p>
        </w:tc>
      </w:tr>
      <w:tr w:rsidR="00546C2D" w:rsidRPr="00546C2D" w:rsidTr="002603B4">
        <w:trPr>
          <w:trHeight w:val="288"/>
        </w:trPr>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Drake, George and Mary</w:t>
            </w:r>
          </w:p>
        </w:tc>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Quigley, Stephen and Loretta</w:t>
            </w:r>
          </w:p>
        </w:tc>
      </w:tr>
      <w:tr w:rsidR="00546C2D" w:rsidRPr="00546C2D" w:rsidTr="002603B4">
        <w:trPr>
          <w:trHeight w:val="288"/>
        </w:trPr>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Driscoll, John</w:t>
            </w:r>
          </w:p>
        </w:tc>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Radtke, Cathleen</w:t>
            </w:r>
          </w:p>
        </w:tc>
      </w:tr>
      <w:tr w:rsidR="00546C2D" w:rsidRPr="00546C2D" w:rsidTr="002603B4">
        <w:trPr>
          <w:trHeight w:val="288"/>
        </w:trPr>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Feldman, John and Joyce</w:t>
            </w:r>
          </w:p>
        </w:tc>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Ransom, Margaret</w:t>
            </w:r>
          </w:p>
        </w:tc>
      </w:tr>
      <w:tr w:rsidR="00546C2D" w:rsidRPr="00546C2D" w:rsidTr="002603B4">
        <w:trPr>
          <w:trHeight w:val="288"/>
        </w:trPr>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Fisher, Jennifer</w:t>
            </w:r>
          </w:p>
        </w:tc>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Robertson, Sharon</w:t>
            </w:r>
          </w:p>
        </w:tc>
      </w:tr>
      <w:tr w:rsidR="00546C2D" w:rsidRPr="00546C2D" w:rsidTr="002603B4">
        <w:trPr>
          <w:trHeight w:val="288"/>
        </w:trPr>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Fordonski, Carol</w:t>
            </w:r>
          </w:p>
        </w:tc>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Sand, Stephen and Jean</w:t>
            </w:r>
          </w:p>
        </w:tc>
      </w:tr>
      <w:tr w:rsidR="00546C2D" w:rsidRPr="00546C2D" w:rsidTr="002603B4">
        <w:trPr>
          <w:trHeight w:val="288"/>
        </w:trPr>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Foster, Crystal</w:t>
            </w:r>
          </w:p>
        </w:tc>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Santiago, Christopher</w:t>
            </w:r>
          </w:p>
        </w:tc>
      </w:tr>
      <w:tr w:rsidR="00546C2D" w:rsidRPr="00546C2D" w:rsidTr="002603B4">
        <w:trPr>
          <w:trHeight w:val="288"/>
        </w:trPr>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Franks-Randall, Carol</w:t>
            </w:r>
          </w:p>
        </w:tc>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Schuerholz, Bob ad Linda</w:t>
            </w:r>
          </w:p>
        </w:tc>
      </w:tr>
      <w:tr w:rsidR="00546C2D" w:rsidRPr="00546C2D" w:rsidTr="002603B4">
        <w:trPr>
          <w:trHeight w:val="288"/>
        </w:trPr>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Gill, Michael and Jennie</w:t>
            </w:r>
          </w:p>
        </w:tc>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Seth, Susan</w:t>
            </w:r>
          </w:p>
        </w:tc>
      </w:tr>
      <w:tr w:rsidR="00546C2D" w:rsidRPr="00546C2D" w:rsidTr="002603B4">
        <w:trPr>
          <w:trHeight w:val="288"/>
        </w:trPr>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Graves, Rich, Kimberly Baklarz and Colin</w:t>
            </w:r>
          </w:p>
        </w:tc>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Slomkowski, Robert and Carmen</w:t>
            </w:r>
          </w:p>
        </w:tc>
      </w:tr>
      <w:tr w:rsidR="00546C2D" w:rsidRPr="00546C2D" w:rsidTr="002603B4">
        <w:trPr>
          <w:trHeight w:val="288"/>
        </w:trPr>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Griffith, Alan and Penny</w:t>
            </w:r>
          </w:p>
        </w:tc>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Smarick, Katie, Andy, Will, Eddie and Maisie</w:t>
            </w:r>
          </w:p>
        </w:tc>
      </w:tr>
      <w:tr w:rsidR="00546C2D" w:rsidRPr="00546C2D" w:rsidTr="002603B4">
        <w:trPr>
          <w:trHeight w:val="288"/>
        </w:trPr>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Haddox, Bill, Susan, and Alana</w:t>
            </w:r>
          </w:p>
        </w:tc>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Spence, Teresa</w:t>
            </w:r>
          </w:p>
        </w:tc>
      </w:tr>
      <w:tr w:rsidR="00546C2D" w:rsidRPr="00546C2D" w:rsidTr="002603B4">
        <w:trPr>
          <w:trHeight w:val="288"/>
        </w:trPr>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Harrison, Tatiana</w:t>
            </w:r>
          </w:p>
        </w:tc>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Staver, Ken Lorie, Hilary, Charlotte &amp; Warren</w:t>
            </w:r>
          </w:p>
        </w:tc>
      </w:tr>
      <w:tr w:rsidR="00546C2D" w:rsidRPr="00546C2D" w:rsidTr="002603B4">
        <w:trPr>
          <w:trHeight w:val="288"/>
        </w:trPr>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Hennessey, Jack and Joan</w:t>
            </w:r>
          </w:p>
        </w:tc>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Stottlemyer, Deborah</w:t>
            </w:r>
          </w:p>
        </w:tc>
      </w:tr>
      <w:tr w:rsidR="00546C2D" w:rsidRPr="00546C2D" w:rsidTr="002603B4">
        <w:trPr>
          <w:trHeight w:val="288"/>
        </w:trPr>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Jackson, Alan and Mary</w:t>
            </w:r>
          </w:p>
        </w:tc>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Symonds, Nikki</w:t>
            </w:r>
          </w:p>
        </w:tc>
      </w:tr>
      <w:tr w:rsidR="00546C2D" w:rsidRPr="00546C2D" w:rsidTr="002603B4">
        <w:trPr>
          <w:trHeight w:val="288"/>
        </w:trPr>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Jensen, Ruth</w:t>
            </w:r>
          </w:p>
        </w:tc>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Symphony Village Outreach Committee</w:t>
            </w:r>
          </w:p>
        </w:tc>
      </w:tr>
      <w:tr w:rsidR="00546C2D" w:rsidRPr="00546C2D" w:rsidTr="002603B4">
        <w:trPr>
          <w:trHeight w:val="288"/>
        </w:trPr>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Kearney, Catherine</w:t>
            </w:r>
          </w:p>
        </w:tc>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Thomas, Nelda</w:t>
            </w:r>
          </w:p>
        </w:tc>
      </w:tr>
      <w:tr w:rsidR="00546C2D" w:rsidRPr="00546C2D" w:rsidTr="002603B4">
        <w:trPr>
          <w:trHeight w:val="288"/>
        </w:trPr>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Keating, Jessica</w:t>
            </w:r>
          </w:p>
        </w:tc>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Tilghman, Benjamin</w:t>
            </w:r>
          </w:p>
        </w:tc>
      </w:tr>
      <w:tr w:rsidR="00546C2D" w:rsidRPr="00546C2D" w:rsidTr="002603B4">
        <w:trPr>
          <w:trHeight w:val="288"/>
        </w:trPr>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Killeen, Kathy</w:t>
            </w:r>
          </w:p>
        </w:tc>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Tilghman, Christopher and Caroline Preston</w:t>
            </w:r>
          </w:p>
        </w:tc>
      </w:tr>
      <w:tr w:rsidR="00546C2D" w:rsidRPr="00546C2D" w:rsidTr="002603B4">
        <w:trPr>
          <w:trHeight w:val="288"/>
        </w:trPr>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Kratovil, Lynnda</w:t>
            </w:r>
          </w:p>
        </w:tc>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Walden, John and Martha</w:t>
            </w:r>
          </w:p>
        </w:tc>
      </w:tr>
      <w:tr w:rsidR="00546C2D" w:rsidRPr="00546C2D" w:rsidTr="002603B4">
        <w:trPr>
          <w:trHeight w:val="288"/>
        </w:trPr>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Kratovil, Kimberly</w:t>
            </w:r>
          </w:p>
        </w:tc>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White-Bishton, Sallie</w:t>
            </w:r>
          </w:p>
        </w:tc>
      </w:tr>
      <w:tr w:rsidR="00546C2D" w:rsidRPr="00546C2D" w:rsidTr="002603B4">
        <w:trPr>
          <w:trHeight w:val="288"/>
        </w:trPr>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Kratovil-Lavelle, Connie</w:t>
            </w:r>
          </w:p>
        </w:tc>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Wilson, Jim</w:t>
            </w:r>
          </w:p>
        </w:tc>
      </w:tr>
      <w:tr w:rsidR="00546C2D" w:rsidRPr="00546C2D" w:rsidTr="002603B4">
        <w:trPr>
          <w:trHeight w:val="288"/>
        </w:trPr>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Kurst. Fred and Charlotte</w:t>
            </w:r>
          </w:p>
        </w:tc>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Wright, Jim</w:t>
            </w:r>
          </w:p>
        </w:tc>
      </w:tr>
      <w:tr w:rsidR="00546C2D" w:rsidRPr="00546C2D" w:rsidTr="002603B4">
        <w:trPr>
          <w:trHeight w:val="288"/>
        </w:trPr>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Kwiatkowski, Kathleen</w:t>
            </w:r>
          </w:p>
        </w:tc>
        <w:tc>
          <w:tcPr>
            <w:tcW w:w="4675" w:type="dxa"/>
            <w:hideMark/>
          </w:tcPr>
          <w:p w:rsidR="00546C2D" w:rsidRPr="00546C2D" w:rsidRDefault="00546C2D" w:rsidP="00546C2D">
            <w:pPr>
              <w:rPr>
                <w:rFonts w:ascii="Arial" w:eastAsia="Times New Roman" w:hAnsi="Arial" w:cs="Arial"/>
                <w:color w:val="000000"/>
              </w:rPr>
            </w:pPr>
            <w:r w:rsidRPr="00546C2D">
              <w:rPr>
                <w:rFonts w:ascii="Arial" w:eastAsia="Times New Roman" w:hAnsi="Arial" w:cs="Arial"/>
                <w:color w:val="000000"/>
              </w:rPr>
              <w:t>Zillig, Connie</w:t>
            </w:r>
          </w:p>
        </w:tc>
      </w:tr>
    </w:tbl>
    <w:p w:rsidR="003F673C" w:rsidRPr="00A2048A" w:rsidRDefault="003F673C" w:rsidP="00D12E69">
      <w:pPr>
        <w:rPr>
          <w:rFonts w:ascii="Arial" w:hAnsi="Arial" w:cs="Arial"/>
          <w:color w:val="000000"/>
          <w:sz w:val="24"/>
          <w:szCs w:val="24"/>
        </w:rPr>
      </w:pPr>
    </w:p>
    <w:sectPr w:rsidR="003F673C" w:rsidRPr="00A2048A" w:rsidSect="00A204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237" w:rsidRDefault="00F91237" w:rsidP="00733D11">
      <w:pPr>
        <w:spacing w:after="0" w:line="240" w:lineRule="auto"/>
      </w:pPr>
      <w:r>
        <w:separator/>
      </w:r>
    </w:p>
  </w:endnote>
  <w:endnote w:type="continuationSeparator" w:id="0">
    <w:p w:rsidR="00F91237" w:rsidRDefault="00F91237" w:rsidP="0073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D11" w:rsidRDefault="00733D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D11" w:rsidRPr="00733D11" w:rsidRDefault="00733D11" w:rsidP="00733D11">
    <w:pPr>
      <w:pStyle w:val="Footer"/>
      <w:jc w:val="center"/>
    </w:pPr>
    <w:r w:rsidRPr="00733D11">
      <w:t xml:space="preserve">Page </w:t>
    </w:r>
    <w:r w:rsidRPr="00733D11">
      <w:rPr>
        <w:bCs/>
      </w:rPr>
      <w:fldChar w:fldCharType="begin"/>
    </w:r>
    <w:r w:rsidRPr="00733D11">
      <w:rPr>
        <w:bCs/>
      </w:rPr>
      <w:instrText xml:space="preserve"> PAGE  \* Arabic  \* MERGEFORMAT </w:instrText>
    </w:r>
    <w:r w:rsidRPr="00733D11">
      <w:rPr>
        <w:bCs/>
      </w:rPr>
      <w:fldChar w:fldCharType="separate"/>
    </w:r>
    <w:r w:rsidR="00B5006F">
      <w:rPr>
        <w:bCs/>
        <w:noProof/>
      </w:rPr>
      <w:t>4</w:t>
    </w:r>
    <w:r w:rsidRPr="00733D11">
      <w:rPr>
        <w:bCs/>
      </w:rPr>
      <w:fldChar w:fldCharType="end"/>
    </w:r>
    <w:r w:rsidRPr="00733D11">
      <w:t xml:space="preserve"> of </w:t>
    </w:r>
    <w:r w:rsidRPr="00733D11">
      <w:rPr>
        <w:bCs/>
      </w:rPr>
      <w:fldChar w:fldCharType="begin"/>
    </w:r>
    <w:r w:rsidRPr="00733D11">
      <w:rPr>
        <w:bCs/>
      </w:rPr>
      <w:instrText xml:space="preserve"> NUMPAGES  \* Arabic  \* MERGEFORMAT </w:instrText>
    </w:r>
    <w:r w:rsidRPr="00733D11">
      <w:rPr>
        <w:bCs/>
      </w:rPr>
      <w:fldChar w:fldCharType="separate"/>
    </w:r>
    <w:r w:rsidR="00B5006F">
      <w:rPr>
        <w:bCs/>
        <w:noProof/>
      </w:rPr>
      <w:t>4</w:t>
    </w:r>
    <w:r w:rsidRPr="00733D11">
      <w:rPr>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D11" w:rsidRDefault="00733D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237" w:rsidRDefault="00F91237" w:rsidP="00733D11">
      <w:pPr>
        <w:spacing w:after="0" w:line="240" w:lineRule="auto"/>
      </w:pPr>
      <w:r>
        <w:separator/>
      </w:r>
    </w:p>
  </w:footnote>
  <w:footnote w:type="continuationSeparator" w:id="0">
    <w:p w:rsidR="00F91237" w:rsidRDefault="00F91237" w:rsidP="00733D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D11" w:rsidRDefault="00733D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D11" w:rsidRDefault="00733D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D11" w:rsidRDefault="00733D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85221"/>
    <w:multiLevelType w:val="hybridMultilevel"/>
    <w:tmpl w:val="98FCA1AA"/>
    <w:lvl w:ilvl="0" w:tplc="8C5E890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82A0E8B"/>
    <w:multiLevelType w:val="hybridMultilevel"/>
    <w:tmpl w:val="2F2AEBA8"/>
    <w:lvl w:ilvl="0" w:tplc="8C5E890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3C"/>
    <w:rsid w:val="000D1DEE"/>
    <w:rsid w:val="001A4E54"/>
    <w:rsid w:val="001C2110"/>
    <w:rsid w:val="001F5FE1"/>
    <w:rsid w:val="00244791"/>
    <w:rsid w:val="00251913"/>
    <w:rsid w:val="002603B4"/>
    <w:rsid w:val="00265A7A"/>
    <w:rsid w:val="00295BFE"/>
    <w:rsid w:val="00296DCA"/>
    <w:rsid w:val="002B1627"/>
    <w:rsid w:val="002E3A05"/>
    <w:rsid w:val="00394B77"/>
    <w:rsid w:val="003B2ABB"/>
    <w:rsid w:val="003E1294"/>
    <w:rsid w:val="003F673C"/>
    <w:rsid w:val="004340A2"/>
    <w:rsid w:val="00546C2D"/>
    <w:rsid w:val="00705A9D"/>
    <w:rsid w:val="00733D11"/>
    <w:rsid w:val="00734811"/>
    <w:rsid w:val="0086154F"/>
    <w:rsid w:val="00880DBA"/>
    <w:rsid w:val="008828B4"/>
    <w:rsid w:val="0089217F"/>
    <w:rsid w:val="008A3F81"/>
    <w:rsid w:val="009008C2"/>
    <w:rsid w:val="00907C1E"/>
    <w:rsid w:val="00925A53"/>
    <w:rsid w:val="009444D2"/>
    <w:rsid w:val="009A3D58"/>
    <w:rsid w:val="009D65BB"/>
    <w:rsid w:val="009E28C7"/>
    <w:rsid w:val="00A2048A"/>
    <w:rsid w:val="00A6581E"/>
    <w:rsid w:val="00A6691A"/>
    <w:rsid w:val="00AB35D6"/>
    <w:rsid w:val="00AD5F8A"/>
    <w:rsid w:val="00AF46F7"/>
    <w:rsid w:val="00B34E3E"/>
    <w:rsid w:val="00B5006F"/>
    <w:rsid w:val="00B55CFC"/>
    <w:rsid w:val="00C04A2E"/>
    <w:rsid w:val="00CF6474"/>
    <w:rsid w:val="00D057C5"/>
    <w:rsid w:val="00D113D5"/>
    <w:rsid w:val="00D12E69"/>
    <w:rsid w:val="00D46C98"/>
    <w:rsid w:val="00D574EA"/>
    <w:rsid w:val="00D81839"/>
    <w:rsid w:val="00DA36D6"/>
    <w:rsid w:val="00DE6D1A"/>
    <w:rsid w:val="00EE3E35"/>
    <w:rsid w:val="00F020FB"/>
    <w:rsid w:val="00F05260"/>
    <w:rsid w:val="00F56564"/>
    <w:rsid w:val="00F756A2"/>
    <w:rsid w:val="00F91237"/>
    <w:rsid w:val="00F94CB5"/>
    <w:rsid w:val="00FB0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34737-C545-4BF0-9E57-3CAF2DEF3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673C"/>
    <w:pPr>
      <w:spacing w:after="0" w:line="240" w:lineRule="auto"/>
    </w:pPr>
  </w:style>
  <w:style w:type="character" w:styleId="Hyperlink">
    <w:name w:val="Hyperlink"/>
    <w:basedOn w:val="DefaultParagraphFont"/>
    <w:uiPriority w:val="99"/>
    <w:unhideWhenUsed/>
    <w:rsid w:val="00D12E69"/>
    <w:rPr>
      <w:color w:val="0563C1" w:themeColor="hyperlink"/>
      <w:u w:val="single"/>
    </w:rPr>
  </w:style>
  <w:style w:type="paragraph" w:styleId="BalloonText">
    <w:name w:val="Balloon Text"/>
    <w:basedOn w:val="Normal"/>
    <w:link w:val="BalloonTextChar"/>
    <w:uiPriority w:val="99"/>
    <w:semiHidden/>
    <w:unhideWhenUsed/>
    <w:rsid w:val="00A20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48A"/>
    <w:rPr>
      <w:rFonts w:ascii="Segoe UI" w:hAnsi="Segoe UI" w:cs="Segoe UI"/>
      <w:sz w:val="18"/>
      <w:szCs w:val="18"/>
    </w:rPr>
  </w:style>
  <w:style w:type="table" w:styleId="TableGrid">
    <w:name w:val="Table Grid"/>
    <w:basedOn w:val="TableNormal"/>
    <w:uiPriority w:val="39"/>
    <w:rsid w:val="00F94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3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D11"/>
  </w:style>
  <w:style w:type="paragraph" w:styleId="Footer">
    <w:name w:val="footer"/>
    <w:basedOn w:val="Normal"/>
    <w:link w:val="FooterChar"/>
    <w:uiPriority w:val="99"/>
    <w:unhideWhenUsed/>
    <w:rsid w:val="00733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84907">
      <w:bodyDiv w:val="1"/>
      <w:marLeft w:val="0"/>
      <w:marRight w:val="0"/>
      <w:marTop w:val="0"/>
      <w:marBottom w:val="0"/>
      <w:divBdr>
        <w:top w:val="none" w:sz="0" w:space="0" w:color="auto"/>
        <w:left w:val="none" w:sz="0" w:space="0" w:color="auto"/>
        <w:bottom w:val="none" w:sz="0" w:space="0" w:color="auto"/>
        <w:right w:val="none" w:sz="0" w:space="0" w:color="auto"/>
      </w:divBdr>
      <w:divsChild>
        <w:div w:id="756710692">
          <w:marLeft w:val="-150"/>
          <w:marRight w:val="0"/>
          <w:marTop w:val="0"/>
          <w:marBottom w:val="0"/>
          <w:divBdr>
            <w:top w:val="single" w:sz="6" w:space="4" w:color="CCCCCC"/>
            <w:left w:val="single" w:sz="6" w:space="4" w:color="CCCCCC"/>
            <w:bottom w:val="single" w:sz="6" w:space="4" w:color="CCCCCC"/>
            <w:right w:val="single" w:sz="6" w:space="4" w:color="CCCCCC"/>
          </w:divBdr>
        </w:div>
      </w:divsChild>
    </w:div>
    <w:div w:id="173901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4</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jackson</dc:creator>
  <cp:keywords/>
  <dc:description/>
  <cp:lastModifiedBy>mary jackson</cp:lastModifiedBy>
  <cp:revision>29</cp:revision>
  <cp:lastPrinted>2015-01-21T20:18:00Z</cp:lastPrinted>
  <dcterms:created xsi:type="dcterms:W3CDTF">2015-01-15T16:16:00Z</dcterms:created>
  <dcterms:modified xsi:type="dcterms:W3CDTF">2015-01-27T15:38:00Z</dcterms:modified>
</cp:coreProperties>
</file>